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E3" w:rsidRDefault="00FB70B6" w:rsidP="000B3DE3">
      <w:pPr>
        <w:jc w:val="center"/>
        <w:rPr>
          <w:b/>
          <w:sz w:val="28"/>
          <w:szCs w:val="28"/>
        </w:rPr>
      </w:pPr>
      <w:r w:rsidRPr="00264C02">
        <w:rPr>
          <w:b/>
          <w:sz w:val="28"/>
          <w:szCs w:val="28"/>
        </w:rPr>
        <w:t xml:space="preserve">Lesopzet </w:t>
      </w:r>
      <w:r w:rsidR="006F4E7E" w:rsidRPr="00264C02">
        <w:rPr>
          <w:b/>
          <w:sz w:val="28"/>
          <w:szCs w:val="28"/>
        </w:rPr>
        <w:t>Kunst</w:t>
      </w:r>
      <w:r w:rsidR="00BD38D4">
        <w:rPr>
          <w:b/>
          <w:sz w:val="28"/>
          <w:szCs w:val="28"/>
        </w:rPr>
        <w:t xml:space="preserve"> </w:t>
      </w:r>
      <w:r w:rsidR="006F4E7E" w:rsidRPr="00264C02">
        <w:rPr>
          <w:b/>
          <w:sz w:val="28"/>
          <w:szCs w:val="28"/>
        </w:rPr>
        <w:t>&amp;</w:t>
      </w:r>
      <w:r w:rsidR="00BD38D4">
        <w:rPr>
          <w:b/>
          <w:sz w:val="28"/>
          <w:szCs w:val="28"/>
        </w:rPr>
        <w:t xml:space="preserve"> </w:t>
      </w:r>
      <w:r w:rsidR="006F4E7E" w:rsidRPr="00264C02">
        <w:rPr>
          <w:b/>
          <w:sz w:val="28"/>
          <w:szCs w:val="28"/>
        </w:rPr>
        <w:t>Onderwijs</w:t>
      </w:r>
    </w:p>
    <w:p w:rsidR="000B3DE3" w:rsidRDefault="000B3DE3" w:rsidP="000B3DE3">
      <w:pPr>
        <w:jc w:val="center"/>
        <w:rPr>
          <w:b/>
          <w:sz w:val="28"/>
          <w:szCs w:val="28"/>
        </w:rPr>
      </w:pPr>
    </w:p>
    <w:p w:rsidR="00A55AE4" w:rsidRPr="00264C02" w:rsidRDefault="000B3DE3" w:rsidP="000B3DE3">
      <w:pPr>
        <w:jc w:val="center"/>
        <w:rPr>
          <w:b/>
          <w:sz w:val="28"/>
          <w:szCs w:val="28"/>
        </w:rPr>
      </w:pPr>
      <w:r>
        <w:rPr>
          <w:b/>
          <w:sz w:val="28"/>
          <w:szCs w:val="28"/>
        </w:rPr>
        <w:t>water</w:t>
      </w:r>
    </w:p>
    <w:tbl>
      <w:tblPr>
        <w:tblW w:w="9214" w:type="dxa"/>
        <w:tblInd w:w="150" w:type="dxa"/>
        <w:tblBorders>
          <w:top w:val="single" w:sz="6" w:space="0" w:color="A97C56"/>
          <w:left w:val="single" w:sz="6" w:space="0" w:color="A97C56"/>
          <w:bottom w:val="single" w:sz="6" w:space="0" w:color="A97C56"/>
          <w:right w:val="single" w:sz="6" w:space="0" w:color="A97C56"/>
        </w:tblBorders>
        <w:shd w:val="clear" w:color="auto" w:fill="F2F2F2"/>
        <w:tblCellMar>
          <w:top w:w="120" w:type="dxa"/>
          <w:left w:w="120" w:type="dxa"/>
          <w:bottom w:w="120" w:type="dxa"/>
          <w:right w:w="120" w:type="dxa"/>
        </w:tblCellMar>
        <w:tblLook w:val="04A0" w:firstRow="1" w:lastRow="0" w:firstColumn="1" w:lastColumn="0" w:noHBand="0" w:noVBand="1"/>
      </w:tblPr>
      <w:tblGrid>
        <w:gridCol w:w="2835"/>
        <w:gridCol w:w="6379"/>
      </w:tblGrid>
      <w:tr w:rsidR="00787ED9" w:rsidRPr="00FB70B6" w:rsidTr="00085934">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rsidR="00787ED9" w:rsidRPr="00264C02" w:rsidRDefault="00787ED9" w:rsidP="00006771">
            <w:pPr>
              <w:spacing w:after="0" w:line="360" w:lineRule="atLeast"/>
              <w:rPr>
                <w:rFonts w:eastAsia="Times New Roman" w:cs="Times New Roman"/>
                <w:b/>
                <w:bCs/>
                <w:color w:val="4C1800"/>
                <w:sz w:val="24"/>
                <w:szCs w:val="24"/>
                <w:lang w:eastAsia="nl-NL"/>
              </w:rPr>
            </w:pPr>
            <w:r w:rsidRPr="00C62E77">
              <w:rPr>
                <w:b/>
                <w:sz w:val="24"/>
                <w:szCs w:val="24"/>
              </w:rPr>
              <w:t>Algemeen</w:t>
            </w:r>
            <w:r w:rsidR="00111986" w:rsidRPr="00C62E77">
              <w:rPr>
                <w:b/>
                <w:sz w:val="24"/>
                <w:szCs w:val="24"/>
              </w:rPr>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hideMark/>
          </w:tcPr>
          <w:p w:rsidR="00787ED9" w:rsidRPr="00264C02" w:rsidRDefault="00FB768B" w:rsidP="00207598">
            <w:pPr>
              <w:spacing w:after="315" w:line="315" w:lineRule="atLeast"/>
              <w:rPr>
                <w:rFonts w:eastAsia="Times New Roman" w:cs="Times New Roman"/>
                <w:color w:val="4C1800"/>
                <w:sz w:val="24"/>
                <w:szCs w:val="24"/>
                <w:lang w:eastAsia="nl-NL"/>
              </w:rPr>
            </w:pPr>
            <w:r>
              <w:rPr>
                <w:rFonts w:eastAsia="Times New Roman" w:cs="Times New Roman"/>
                <w:color w:val="4C1800"/>
                <w:sz w:val="24"/>
                <w:szCs w:val="24"/>
                <w:lang w:eastAsia="nl-NL"/>
              </w:rPr>
              <w:t>Groep 1/2</w:t>
            </w:r>
          </w:p>
        </w:tc>
      </w:tr>
      <w:tr w:rsidR="00C62E77" w:rsidRPr="00BD38D4" w:rsidTr="00085934">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C62E77" w:rsidP="00F730D5">
            <w:pPr>
              <w:spacing w:after="0" w:line="360" w:lineRule="atLeast"/>
              <w:rPr>
                <w:rFonts w:eastAsia="Times New Roman" w:cstheme="minorHAnsi"/>
                <w:b/>
                <w:bCs/>
                <w:sz w:val="20"/>
                <w:szCs w:val="20"/>
                <w:lang w:eastAsia="nl-NL"/>
              </w:rPr>
            </w:pPr>
            <w:r w:rsidRPr="00BD38D4">
              <w:rPr>
                <w:rFonts w:eastAsia="Times New Roman" w:cstheme="minorHAnsi"/>
                <w:b/>
                <w:bCs/>
                <w:sz w:val="20"/>
                <w:szCs w:val="20"/>
                <w:lang w:eastAsia="nl-NL"/>
              </w:rPr>
              <w:t>Lesdoelen</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0F108D" w:rsidRDefault="000F108D" w:rsidP="000F108D">
            <w:pPr>
              <w:pStyle w:val="Lijstalinea"/>
              <w:numPr>
                <w:ilvl w:val="0"/>
                <w:numId w:val="7"/>
              </w:numPr>
              <w:spacing w:after="160" w:line="259" w:lineRule="auto"/>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De leerling ontdekt, door te doen, klanken van verschillende schoolinstrumenten en andere geluidsbronnen</w:t>
            </w:r>
          </w:p>
          <w:p w:rsidR="00BD5FA9" w:rsidRPr="008E627E" w:rsidRDefault="000F108D" w:rsidP="008E627E">
            <w:pPr>
              <w:pStyle w:val="Lijstalinea"/>
              <w:numPr>
                <w:ilvl w:val="0"/>
                <w:numId w:val="7"/>
              </w:numPr>
              <w:spacing w:after="160" w:line="259" w:lineRule="auto"/>
              <w:rPr>
                <w:rFonts w:ascii="Arial" w:eastAsia="Times New Roman" w:hAnsi="Arial" w:cs="Arial"/>
                <w:color w:val="1A1A1A"/>
                <w:sz w:val="20"/>
                <w:szCs w:val="20"/>
                <w:lang w:eastAsia="en-GB"/>
              </w:rPr>
            </w:pPr>
            <w:r>
              <w:rPr>
                <w:rFonts w:ascii="Arial" w:eastAsia="Times New Roman" w:hAnsi="Arial" w:cs="Arial"/>
                <w:color w:val="1A1A1A"/>
                <w:sz w:val="20"/>
                <w:szCs w:val="20"/>
                <w:lang w:eastAsia="en-GB"/>
              </w:rPr>
              <w:t>De leerling kan samen met anderen een kort bestaand of zelfgemaakt muziekstukje of liedje aan anderen presenteren en erover vertellen.</w:t>
            </w:r>
          </w:p>
        </w:tc>
      </w:tr>
      <w:tr w:rsidR="00C62E77" w:rsidRPr="00BD38D4" w:rsidTr="00085934">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C62E77" w:rsidP="00F730D5">
            <w:pPr>
              <w:spacing w:after="0" w:line="360" w:lineRule="atLeast"/>
              <w:rPr>
                <w:rFonts w:eastAsia="Times New Roman" w:cstheme="minorHAnsi"/>
                <w:b/>
                <w:bCs/>
                <w:sz w:val="20"/>
                <w:szCs w:val="20"/>
                <w:lang w:eastAsia="nl-NL"/>
              </w:rPr>
            </w:pPr>
            <w:r w:rsidRPr="00BD38D4">
              <w:rPr>
                <w:rFonts w:eastAsia="Times New Roman" w:cstheme="minorHAnsi"/>
                <w:b/>
                <w:bCs/>
                <w:sz w:val="20"/>
                <w:szCs w:val="20"/>
                <w:lang w:eastAsia="nl-NL"/>
              </w:rPr>
              <w:t>Competenties/vermogens</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F45325" w:rsidRDefault="000F108D" w:rsidP="00C23BDD">
            <w:pPr>
              <w:spacing w:line="240" w:lineRule="auto"/>
              <w:rPr>
                <w:rFonts w:eastAsia="Times New Roman" w:cstheme="minorHAnsi"/>
                <w:i/>
                <w:sz w:val="20"/>
                <w:szCs w:val="20"/>
                <w:lang w:eastAsia="nl-NL"/>
              </w:rPr>
            </w:pPr>
            <w:r>
              <w:rPr>
                <w:rFonts w:eastAsia="Times New Roman" w:cstheme="minorHAnsi"/>
                <w:i/>
                <w:sz w:val="20"/>
                <w:szCs w:val="20"/>
                <w:lang w:eastAsia="nl-NL"/>
              </w:rPr>
              <w:t>De leerling kan samenwerken</w:t>
            </w:r>
          </w:p>
          <w:p w:rsidR="000F108D" w:rsidRDefault="000F108D" w:rsidP="00C23BDD">
            <w:pPr>
              <w:spacing w:line="240" w:lineRule="auto"/>
              <w:rPr>
                <w:rFonts w:eastAsia="Times New Roman" w:cstheme="minorHAnsi"/>
                <w:i/>
                <w:sz w:val="20"/>
                <w:szCs w:val="20"/>
                <w:lang w:eastAsia="nl-NL"/>
              </w:rPr>
            </w:pPr>
            <w:r>
              <w:rPr>
                <w:rFonts w:eastAsia="Times New Roman" w:cstheme="minorHAnsi"/>
                <w:i/>
                <w:sz w:val="20"/>
                <w:szCs w:val="20"/>
                <w:lang w:eastAsia="nl-NL"/>
              </w:rPr>
              <w:t>De leerling kan zijn fantasie gebruiken</w:t>
            </w:r>
          </w:p>
          <w:p w:rsidR="000F108D" w:rsidRPr="00C23BDD" w:rsidRDefault="000F108D" w:rsidP="00C23BDD">
            <w:pPr>
              <w:spacing w:line="240" w:lineRule="auto"/>
              <w:rPr>
                <w:rFonts w:eastAsia="Times New Roman" w:cstheme="minorHAnsi"/>
                <w:i/>
                <w:sz w:val="20"/>
                <w:szCs w:val="20"/>
                <w:lang w:eastAsia="nl-NL"/>
              </w:rPr>
            </w:pPr>
            <w:r>
              <w:rPr>
                <w:rFonts w:eastAsia="Times New Roman" w:cstheme="minorHAnsi"/>
                <w:i/>
                <w:sz w:val="20"/>
                <w:szCs w:val="20"/>
                <w:lang w:eastAsia="nl-NL"/>
              </w:rPr>
              <w:t>De leerling kan met aandacht naar anderen luisteren</w:t>
            </w:r>
          </w:p>
        </w:tc>
      </w:tr>
      <w:tr w:rsidR="00C62E77" w:rsidRPr="00BD38D4" w:rsidTr="00085934">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C62E77" w:rsidP="00F730D5">
            <w:pPr>
              <w:spacing w:after="0" w:line="360" w:lineRule="atLeast"/>
              <w:rPr>
                <w:rFonts w:eastAsia="Times New Roman" w:cstheme="minorHAnsi"/>
                <w:b/>
                <w:bCs/>
                <w:sz w:val="20"/>
                <w:szCs w:val="20"/>
                <w:lang w:eastAsia="nl-NL"/>
              </w:rPr>
            </w:pPr>
            <w:r w:rsidRPr="00BD38D4">
              <w:rPr>
                <w:rFonts w:eastAsia="Times New Roman" w:cstheme="minorHAnsi"/>
                <w:b/>
                <w:bCs/>
                <w:sz w:val="20"/>
                <w:szCs w:val="20"/>
                <w:lang w:eastAsia="nl-NL"/>
              </w:rPr>
              <w:t>Duur</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C23BDD" w:rsidP="00F730D5">
            <w:pPr>
              <w:spacing w:after="0" w:line="360" w:lineRule="atLeast"/>
              <w:rPr>
                <w:rFonts w:eastAsia="Times New Roman" w:cstheme="minorHAnsi"/>
                <w:color w:val="4C1800"/>
                <w:sz w:val="20"/>
                <w:szCs w:val="20"/>
                <w:lang w:eastAsia="nl-NL"/>
              </w:rPr>
            </w:pPr>
            <w:r>
              <w:rPr>
                <w:rFonts w:eastAsia="Times New Roman" w:cstheme="minorHAnsi"/>
                <w:color w:val="4C1800"/>
                <w:sz w:val="20"/>
                <w:szCs w:val="20"/>
                <w:lang w:eastAsia="nl-NL"/>
              </w:rPr>
              <w:t>30</w:t>
            </w:r>
            <w:r w:rsidR="009976FD" w:rsidRPr="00BD38D4">
              <w:rPr>
                <w:rFonts w:eastAsia="Times New Roman" w:cstheme="minorHAnsi"/>
                <w:color w:val="4C1800"/>
                <w:sz w:val="20"/>
                <w:szCs w:val="20"/>
                <w:lang w:eastAsia="nl-NL"/>
              </w:rPr>
              <w:t xml:space="preserve"> minuten</w:t>
            </w:r>
          </w:p>
        </w:tc>
      </w:tr>
      <w:tr w:rsidR="00C62E77" w:rsidRPr="00BD38D4" w:rsidTr="00085934">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C62E77" w:rsidP="00F730D5">
            <w:pPr>
              <w:spacing w:after="0" w:line="360" w:lineRule="atLeast"/>
              <w:rPr>
                <w:rFonts w:eastAsia="Times New Roman" w:cstheme="minorHAnsi"/>
                <w:sz w:val="20"/>
                <w:szCs w:val="20"/>
                <w:lang w:eastAsia="nl-NL"/>
              </w:rPr>
            </w:pPr>
            <w:r w:rsidRPr="00BD38D4">
              <w:rPr>
                <w:rFonts w:eastAsia="Times New Roman" w:cstheme="minorHAnsi"/>
                <w:b/>
                <w:bCs/>
                <w:sz w:val="20"/>
                <w:szCs w:val="20"/>
                <w:lang w:eastAsia="nl-NL"/>
              </w:rPr>
              <w:t>Onderwerp/thema</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0B3DE3" w:rsidP="00F730D5">
            <w:pPr>
              <w:spacing w:after="0" w:line="360" w:lineRule="atLeast"/>
              <w:rPr>
                <w:rFonts w:eastAsia="Times New Roman" w:cstheme="minorHAnsi"/>
                <w:color w:val="4C1800"/>
                <w:sz w:val="20"/>
                <w:szCs w:val="20"/>
                <w:lang w:eastAsia="nl-NL"/>
              </w:rPr>
            </w:pPr>
            <w:r>
              <w:rPr>
                <w:rFonts w:eastAsia="Times New Roman" w:cstheme="minorHAnsi"/>
                <w:color w:val="4C1800"/>
                <w:sz w:val="20"/>
                <w:szCs w:val="20"/>
                <w:lang w:eastAsia="nl-NL"/>
              </w:rPr>
              <w:t>Flessenimprovisatie, andere watergeluiden</w:t>
            </w:r>
          </w:p>
        </w:tc>
      </w:tr>
      <w:tr w:rsidR="00085934" w:rsidRPr="00BD38D4" w:rsidTr="00085934">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085934" w:rsidRPr="00BD38D4" w:rsidRDefault="00085934" w:rsidP="00F730D5">
            <w:pPr>
              <w:spacing w:after="0" w:line="360" w:lineRule="atLeast"/>
              <w:rPr>
                <w:rFonts w:eastAsia="Times New Roman" w:cstheme="minorHAnsi"/>
                <w:b/>
                <w:bCs/>
                <w:sz w:val="20"/>
                <w:szCs w:val="20"/>
                <w:lang w:eastAsia="nl-NL"/>
              </w:rPr>
            </w:pPr>
            <w:r w:rsidRPr="00BD38D4">
              <w:rPr>
                <w:rFonts w:eastAsia="Times New Roman" w:cstheme="minorHAnsi"/>
                <w:b/>
                <w:sz w:val="20"/>
                <w:szCs w:val="20"/>
                <w:lang w:eastAsia="nl-NL"/>
              </w:rPr>
              <w:t>Voorbereiding voor de les</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085934" w:rsidRPr="00BD38D4" w:rsidRDefault="00BD5FA9" w:rsidP="00F730D5">
            <w:pPr>
              <w:spacing w:after="0" w:line="360" w:lineRule="atLeast"/>
              <w:rPr>
                <w:rFonts w:eastAsia="Times New Roman" w:cstheme="minorHAnsi"/>
                <w:color w:val="4C1800"/>
                <w:sz w:val="20"/>
                <w:szCs w:val="20"/>
                <w:lang w:eastAsia="nl-NL"/>
              </w:rPr>
            </w:pPr>
            <w:r w:rsidRPr="00BD38D4">
              <w:rPr>
                <w:rFonts w:eastAsia="Times New Roman" w:cstheme="minorHAnsi"/>
                <w:color w:val="4C1800"/>
                <w:sz w:val="20"/>
                <w:szCs w:val="20"/>
                <w:lang w:eastAsia="nl-NL"/>
              </w:rPr>
              <w:t>Instrumenten klaarzetten, le</w:t>
            </w:r>
            <w:r w:rsidR="001F4913">
              <w:rPr>
                <w:rFonts w:eastAsia="Times New Roman" w:cstheme="minorHAnsi"/>
                <w:color w:val="4C1800"/>
                <w:sz w:val="20"/>
                <w:szCs w:val="20"/>
                <w:lang w:eastAsia="nl-NL"/>
              </w:rPr>
              <w:t>sbrief lezen</w:t>
            </w:r>
          </w:p>
        </w:tc>
      </w:tr>
      <w:tr w:rsidR="00C62E77" w:rsidRPr="00BD38D4" w:rsidTr="00085934">
        <w:trPr>
          <w:trHeight w:val="735"/>
        </w:trPr>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C62E77" w:rsidP="00F730D5">
            <w:pPr>
              <w:spacing w:after="0" w:line="360" w:lineRule="atLeast"/>
              <w:rPr>
                <w:rFonts w:eastAsia="Times New Roman" w:cstheme="minorHAnsi"/>
                <w:sz w:val="20"/>
                <w:szCs w:val="20"/>
                <w:lang w:eastAsia="nl-NL"/>
              </w:rPr>
            </w:pPr>
            <w:r w:rsidRPr="00BD38D4">
              <w:rPr>
                <w:rFonts w:eastAsia="Times New Roman" w:cstheme="minorHAnsi"/>
                <w:b/>
                <w:bCs/>
                <w:sz w:val="20"/>
                <w:szCs w:val="20"/>
                <w:lang w:eastAsia="nl-NL"/>
              </w:rPr>
              <w:t>Benodigdheden voor de les</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C62E77" w:rsidP="00F730D5">
            <w:pPr>
              <w:spacing w:after="315" w:line="315" w:lineRule="atLeast"/>
              <w:rPr>
                <w:rFonts w:eastAsia="Times New Roman" w:cstheme="minorHAnsi"/>
                <w:color w:val="4C1800"/>
                <w:sz w:val="20"/>
                <w:szCs w:val="20"/>
                <w:lang w:eastAsia="nl-NL"/>
              </w:rPr>
            </w:pPr>
          </w:p>
        </w:tc>
      </w:tr>
      <w:tr w:rsidR="00C62E77" w:rsidRPr="00BD38D4" w:rsidTr="00085934">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C62E77" w:rsidP="00F730D5">
            <w:pPr>
              <w:spacing w:after="0" w:line="360" w:lineRule="atLeast"/>
              <w:rPr>
                <w:rFonts w:eastAsia="Times New Roman" w:cstheme="minorHAnsi"/>
                <w:sz w:val="20"/>
                <w:szCs w:val="20"/>
                <w:lang w:eastAsia="nl-NL"/>
              </w:rPr>
            </w:pPr>
            <w:r w:rsidRPr="00BD38D4">
              <w:rPr>
                <w:rFonts w:eastAsia="Times New Roman" w:cstheme="minorHAnsi"/>
                <w:b/>
                <w:bCs/>
                <w:sz w:val="20"/>
                <w:szCs w:val="20"/>
                <w:lang w:eastAsia="nl-NL"/>
              </w:rPr>
              <w:t>Organisatie</w:t>
            </w:r>
            <w:r w:rsidRPr="00BD38D4">
              <w:rPr>
                <w:rFonts w:eastAsia="Times New Roman" w:cstheme="minorHAnsi"/>
                <w:b/>
                <w:sz w:val="20"/>
                <w:szCs w:val="20"/>
                <w:lang w:eastAsia="nl-NL"/>
              </w:rPr>
              <w:t xml:space="preserve"> </w:t>
            </w:r>
            <w:proofErr w:type="gramStart"/>
            <w:r w:rsidRPr="00BD38D4">
              <w:rPr>
                <w:rFonts w:eastAsia="Times New Roman" w:cstheme="minorHAnsi"/>
                <w:b/>
                <w:sz w:val="20"/>
                <w:szCs w:val="20"/>
                <w:lang w:eastAsia="nl-NL"/>
              </w:rPr>
              <w:t xml:space="preserve">/  </w:t>
            </w:r>
            <w:proofErr w:type="gramEnd"/>
            <w:r w:rsidRPr="00BD38D4">
              <w:rPr>
                <w:rFonts w:eastAsia="Times New Roman" w:cstheme="minorHAnsi"/>
                <w:b/>
                <w:sz w:val="20"/>
                <w:szCs w:val="20"/>
                <w:lang w:eastAsia="nl-NL"/>
              </w:rPr>
              <w:t>locatie</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F45325" w:rsidP="00F730D5">
            <w:pPr>
              <w:spacing w:after="0" w:line="360" w:lineRule="atLeast"/>
              <w:rPr>
                <w:rFonts w:eastAsia="Times New Roman" w:cstheme="minorHAnsi"/>
                <w:color w:val="4C1800"/>
                <w:sz w:val="20"/>
                <w:szCs w:val="20"/>
                <w:lang w:eastAsia="nl-NL"/>
              </w:rPr>
            </w:pPr>
            <w:r w:rsidRPr="00BD38D4">
              <w:rPr>
                <w:rFonts w:eastAsia="Times New Roman" w:cstheme="minorHAnsi"/>
                <w:color w:val="4C1800"/>
                <w:sz w:val="20"/>
                <w:szCs w:val="20"/>
                <w:lang w:eastAsia="nl-NL"/>
              </w:rPr>
              <w:t>In de klas, in een kring</w:t>
            </w:r>
          </w:p>
        </w:tc>
      </w:tr>
      <w:tr w:rsidR="00C62E77" w:rsidRPr="00BD38D4" w:rsidTr="00085934">
        <w:tc>
          <w:tcPr>
            <w:tcW w:w="2835"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F45325" w:rsidP="00F730D5">
            <w:pPr>
              <w:spacing w:after="0" w:line="360" w:lineRule="atLeast"/>
              <w:rPr>
                <w:rFonts w:eastAsia="Times New Roman" w:cstheme="minorHAnsi"/>
                <w:b/>
                <w:sz w:val="20"/>
                <w:szCs w:val="20"/>
                <w:lang w:eastAsia="nl-NL"/>
              </w:rPr>
            </w:pPr>
            <w:r w:rsidRPr="00BD38D4">
              <w:rPr>
                <w:rFonts w:eastAsia="Times New Roman" w:cstheme="minorHAnsi"/>
                <w:b/>
                <w:sz w:val="20"/>
                <w:szCs w:val="20"/>
                <w:lang w:eastAsia="nl-NL"/>
              </w:rPr>
              <w:t>Component</w:t>
            </w:r>
          </w:p>
        </w:tc>
        <w:tc>
          <w:tcPr>
            <w:tcW w:w="6379"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C62E77" w:rsidRPr="00BD38D4" w:rsidRDefault="001F4913" w:rsidP="00F730D5">
            <w:pPr>
              <w:spacing w:after="0" w:line="360" w:lineRule="atLeast"/>
              <w:rPr>
                <w:rFonts w:eastAsia="Times New Roman" w:cstheme="minorHAnsi"/>
                <w:color w:val="4C1800"/>
                <w:sz w:val="20"/>
                <w:szCs w:val="20"/>
                <w:lang w:eastAsia="nl-NL"/>
              </w:rPr>
            </w:pPr>
            <w:r>
              <w:rPr>
                <w:rFonts w:eastAsia="Times New Roman" w:cstheme="minorHAnsi"/>
                <w:color w:val="4C1800"/>
                <w:sz w:val="20"/>
                <w:szCs w:val="20"/>
                <w:lang w:eastAsia="nl-NL"/>
              </w:rPr>
              <w:t>Klankkleur</w:t>
            </w:r>
          </w:p>
        </w:tc>
      </w:tr>
    </w:tbl>
    <w:p w:rsidR="00085934" w:rsidRPr="00BD38D4" w:rsidRDefault="00085934">
      <w:pPr>
        <w:rPr>
          <w:rFonts w:cstheme="minorHAnsi"/>
          <w:sz w:val="20"/>
          <w:szCs w:val="20"/>
        </w:rPr>
      </w:pPr>
    </w:p>
    <w:p w:rsidR="00085934" w:rsidRPr="00BD38D4" w:rsidRDefault="00BD38D4">
      <w:pPr>
        <w:rPr>
          <w:rFonts w:cstheme="minorHAnsi"/>
          <w:sz w:val="20"/>
          <w:szCs w:val="20"/>
        </w:rPr>
      </w:pPr>
      <w:r>
        <w:rPr>
          <w:noProof/>
          <w:lang w:val="en-GB" w:eastAsia="en-GB"/>
        </w:rPr>
        <w:t xml:space="preserve">                            </w:t>
      </w:r>
      <w:r>
        <w:rPr>
          <w:rFonts w:cstheme="minorHAnsi"/>
          <w:sz w:val="20"/>
          <w:szCs w:val="20"/>
        </w:rPr>
        <w:t xml:space="preserve">             </w:t>
      </w:r>
      <w:bookmarkStart w:id="0" w:name="_GoBack"/>
      <w:r w:rsidR="000B3DE3">
        <w:rPr>
          <w:noProof/>
          <w:color w:val="0000FF"/>
          <w:lang w:eastAsia="nl-NL"/>
        </w:rPr>
        <w:drawing>
          <wp:inline distT="0" distB="0" distL="0" distR="0" wp14:anchorId="5A7614C4" wp14:editId="2C98381F">
            <wp:extent cx="4084320" cy="3063240"/>
            <wp:effectExtent l="0" t="0" r="0" b="3810"/>
            <wp:docPr id="3" name="irc_mi" descr="Afbeeldingsresultaa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5941" cy="3064456"/>
                    </a:xfrm>
                    <a:prstGeom prst="rect">
                      <a:avLst/>
                    </a:prstGeom>
                    <a:noFill/>
                    <a:ln>
                      <a:noFill/>
                    </a:ln>
                  </pic:spPr>
                </pic:pic>
              </a:graphicData>
            </a:graphic>
          </wp:inline>
        </w:drawing>
      </w:r>
      <w:bookmarkEnd w:id="0"/>
      <w:r>
        <w:rPr>
          <w:rFonts w:cstheme="minorHAnsi"/>
          <w:sz w:val="20"/>
          <w:szCs w:val="20"/>
        </w:rPr>
        <w:t xml:space="preserve">       </w:t>
      </w:r>
      <w:r w:rsidR="00085934" w:rsidRPr="00BD38D4">
        <w:rPr>
          <w:rFonts w:cstheme="minorHAnsi"/>
          <w:sz w:val="20"/>
          <w:szCs w:val="20"/>
        </w:rPr>
        <w:br w:type="page"/>
      </w:r>
    </w:p>
    <w:p w:rsidR="0040252C" w:rsidRPr="00BD38D4" w:rsidRDefault="0040252C">
      <w:pPr>
        <w:rPr>
          <w:rFonts w:cstheme="minorHAnsi"/>
          <w:sz w:val="20"/>
          <w:szCs w:val="20"/>
        </w:rPr>
      </w:pPr>
    </w:p>
    <w:tbl>
      <w:tblPr>
        <w:tblpPr w:leftFromText="141" w:rightFromText="141" w:horzAnchor="margin" w:tblpXSpec="center" w:tblpY="1596"/>
        <w:tblW w:w="10546" w:type="dxa"/>
        <w:jc w:val="center"/>
        <w:tblBorders>
          <w:top w:val="single" w:sz="6" w:space="0" w:color="A97C56"/>
          <w:left w:val="single" w:sz="6" w:space="0" w:color="A97C56"/>
          <w:bottom w:val="single" w:sz="6" w:space="0" w:color="A97C56"/>
          <w:right w:val="single" w:sz="6" w:space="0" w:color="A97C56"/>
        </w:tblBorders>
        <w:shd w:val="clear" w:color="auto" w:fill="F2F2F2"/>
        <w:tblLayout w:type="fixed"/>
        <w:tblCellMar>
          <w:top w:w="120" w:type="dxa"/>
          <w:left w:w="120" w:type="dxa"/>
          <w:bottom w:w="120" w:type="dxa"/>
          <w:right w:w="120" w:type="dxa"/>
        </w:tblCellMar>
        <w:tblLook w:val="04A0" w:firstRow="1" w:lastRow="0" w:firstColumn="1" w:lastColumn="0" w:noHBand="0" w:noVBand="1"/>
      </w:tblPr>
      <w:tblGrid>
        <w:gridCol w:w="1993"/>
        <w:gridCol w:w="8553"/>
      </w:tblGrid>
      <w:tr w:rsidR="006F4E7E" w:rsidRPr="00BD38D4" w:rsidTr="00006771">
        <w:trPr>
          <w:jc w:val="center"/>
        </w:trPr>
        <w:tc>
          <w:tcPr>
            <w:tcW w:w="1993"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264C02" w:rsidRPr="00BD38D4" w:rsidRDefault="00264C02" w:rsidP="00006771">
            <w:pPr>
              <w:spacing w:after="0" w:line="240" w:lineRule="auto"/>
              <w:jc w:val="both"/>
              <w:rPr>
                <w:rFonts w:cstheme="minorHAnsi"/>
                <w:b/>
                <w:sz w:val="20"/>
                <w:szCs w:val="20"/>
              </w:rPr>
            </w:pPr>
            <w:r w:rsidRPr="00BD38D4">
              <w:rPr>
                <w:rFonts w:cstheme="minorHAnsi"/>
                <w:b/>
                <w:sz w:val="20"/>
                <w:szCs w:val="20"/>
              </w:rPr>
              <w:t xml:space="preserve">Lesbeschrijving </w:t>
            </w:r>
          </w:p>
          <w:p w:rsidR="006F4E7E" w:rsidRPr="00BD38D4" w:rsidRDefault="006F4E7E" w:rsidP="00006771">
            <w:pPr>
              <w:spacing w:line="240" w:lineRule="auto"/>
              <w:rPr>
                <w:rFonts w:eastAsia="Times New Roman" w:cstheme="minorHAnsi"/>
                <w:b/>
                <w:bCs/>
                <w:color w:val="4C1800"/>
                <w:sz w:val="20"/>
                <w:szCs w:val="20"/>
                <w:lang w:eastAsia="nl-NL"/>
              </w:rPr>
            </w:pPr>
          </w:p>
        </w:tc>
        <w:tc>
          <w:tcPr>
            <w:tcW w:w="8553" w:type="dxa"/>
            <w:tcBorders>
              <w:top w:val="outset" w:sz="6" w:space="0" w:color="auto"/>
              <w:left w:val="outset" w:sz="6" w:space="0" w:color="auto"/>
              <w:bottom w:val="outset" w:sz="6" w:space="0" w:color="auto"/>
              <w:right w:val="outset" w:sz="6" w:space="0" w:color="auto"/>
            </w:tcBorders>
            <w:shd w:val="clear" w:color="auto" w:fill="F2F2F2"/>
            <w:tcMar>
              <w:top w:w="0" w:type="dxa"/>
              <w:left w:w="0" w:type="dxa"/>
              <w:bottom w:w="0" w:type="dxa"/>
              <w:right w:w="0" w:type="dxa"/>
            </w:tcMar>
            <w:vAlign w:val="center"/>
          </w:tcPr>
          <w:p w:rsidR="00085934" w:rsidRPr="00BD38D4" w:rsidRDefault="00085934" w:rsidP="00006771">
            <w:pPr>
              <w:pStyle w:val="Lijstalinea"/>
              <w:ind w:left="0"/>
              <w:rPr>
                <w:rFonts w:cstheme="minorHAnsi"/>
                <w:sz w:val="20"/>
                <w:szCs w:val="20"/>
              </w:rPr>
            </w:pPr>
            <w:r w:rsidRPr="00BD38D4">
              <w:rPr>
                <w:rFonts w:cstheme="minorHAnsi"/>
                <w:sz w:val="20"/>
                <w:szCs w:val="20"/>
              </w:rPr>
              <w:t xml:space="preserve">De les is opgebouwd aan de hand van fases van het </w:t>
            </w:r>
            <w:r w:rsidRPr="00BD38D4">
              <w:rPr>
                <w:rFonts w:cstheme="minorHAnsi"/>
                <w:b/>
                <w:sz w:val="20"/>
                <w:szCs w:val="20"/>
              </w:rPr>
              <w:t xml:space="preserve">creatief proces. </w:t>
            </w:r>
            <w:r w:rsidRPr="00BD38D4">
              <w:rPr>
                <w:rFonts w:cstheme="minorHAnsi"/>
                <w:sz w:val="20"/>
                <w:szCs w:val="20"/>
              </w:rPr>
              <w:t>Op de fases reflecterend kan worden vastgesteld of men wel aan alle fases toekomt.</w:t>
            </w:r>
          </w:p>
          <w:p w:rsidR="00F72A98" w:rsidRPr="00BD38D4" w:rsidRDefault="00085934" w:rsidP="00006771">
            <w:pPr>
              <w:rPr>
                <w:rFonts w:cstheme="minorHAnsi"/>
                <w:color w:val="FF0000"/>
                <w:sz w:val="20"/>
                <w:szCs w:val="20"/>
              </w:rPr>
            </w:pPr>
            <w:r w:rsidRPr="00BD38D4">
              <w:rPr>
                <w:rFonts w:cstheme="minorHAnsi"/>
                <w:b/>
                <w:sz w:val="20"/>
                <w:szCs w:val="20"/>
              </w:rPr>
              <w:t xml:space="preserve">Oriënteren </w:t>
            </w:r>
            <w:r w:rsidR="00006771" w:rsidRPr="00BD38D4">
              <w:rPr>
                <w:rFonts w:cstheme="minorHAnsi"/>
                <w:i/>
                <w:sz w:val="20"/>
                <w:szCs w:val="20"/>
              </w:rPr>
              <w:t>(Fase waarin we de kinderen willen prikkelen, openstellen, nieuwsgierig maken)</w:t>
            </w:r>
            <w:r w:rsidR="00006771" w:rsidRPr="00BD38D4">
              <w:rPr>
                <w:rFonts w:cstheme="minorHAnsi"/>
                <w:i/>
                <w:sz w:val="20"/>
                <w:szCs w:val="20"/>
              </w:rPr>
              <w:br/>
            </w:r>
          </w:p>
          <w:tbl>
            <w:tblPr>
              <w:tblStyle w:val="Tabelraster"/>
              <w:tblW w:w="6542" w:type="dxa"/>
              <w:tblInd w:w="2425" w:type="dxa"/>
              <w:tblLayout w:type="fixed"/>
              <w:tblLook w:val="04A0" w:firstRow="1" w:lastRow="0" w:firstColumn="1" w:lastColumn="0" w:noHBand="0" w:noVBand="1"/>
            </w:tblPr>
            <w:tblGrid>
              <w:gridCol w:w="6542"/>
            </w:tblGrid>
            <w:tr w:rsidR="00C62E77" w:rsidRPr="00BD38D4" w:rsidTr="00085934">
              <w:tc>
                <w:tcPr>
                  <w:tcW w:w="6542" w:type="dxa"/>
                </w:tcPr>
                <w:p w:rsidR="00C23BDD" w:rsidRDefault="001F4913" w:rsidP="000B3DE3">
                  <w:pPr>
                    <w:framePr w:hSpace="141" w:wrap="around" w:hAnchor="margin" w:xAlign="center" w:y="1596"/>
                    <w:rPr>
                      <w:rFonts w:cstheme="minorHAnsi"/>
                      <w:noProof/>
                      <w:sz w:val="20"/>
                      <w:szCs w:val="20"/>
                      <w:lang w:eastAsia="nl-NL"/>
                    </w:rPr>
                  </w:pPr>
                  <w:r>
                    <w:rPr>
                      <w:rFonts w:cstheme="minorHAnsi"/>
                      <w:noProof/>
                      <w:sz w:val="20"/>
                      <w:szCs w:val="20"/>
                      <w:lang w:eastAsia="nl-NL"/>
                    </w:rPr>
                    <w:t>De leerlin</w:t>
                  </w:r>
                  <w:r w:rsidR="000B3DE3">
                    <w:rPr>
                      <w:rFonts w:cstheme="minorHAnsi"/>
                      <w:noProof/>
                      <w:sz w:val="20"/>
                      <w:szCs w:val="20"/>
                      <w:lang w:eastAsia="nl-NL"/>
                    </w:rPr>
                    <w:t>gen kijken naar</w:t>
                  </w:r>
                  <w:r>
                    <w:rPr>
                      <w:rFonts w:cstheme="minorHAnsi"/>
                      <w:noProof/>
                      <w:sz w:val="20"/>
                      <w:szCs w:val="20"/>
                      <w:lang w:eastAsia="nl-NL"/>
                    </w:rPr>
                    <w:t xml:space="preserve"> </w:t>
                  </w:r>
                  <w:r w:rsidR="000B3DE3">
                    <w:rPr>
                      <w:rFonts w:cstheme="minorHAnsi"/>
                      <w:noProof/>
                      <w:sz w:val="20"/>
                      <w:szCs w:val="20"/>
                      <w:lang w:eastAsia="nl-NL"/>
                    </w:rPr>
                    <w:t>het filmpje flessenmuziek</w:t>
                  </w:r>
                </w:p>
                <w:p w:rsidR="000B3DE3" w:rsidRDefault="000B3DE3" w:rsidP="000B3DE3">
                  <w:pPr>
                    <w:framePr w:hSpace="141" w:wrap="around" w:hAnchor="margin" w:xAlign="center" w:y="1596"/>
                    <w:rPr>
                      <w:rFonts w:cstheme="minorHAnsi"/>
                      <w:noProof/>
                      <w:sz w:val="20"/>
                      <w:szCs w:val="20"/>
                      <w:lang w:eastAsia="nl-NL"/>
                    </w:rPr>
                  </w:pPr>
                  <w:hyperlink r:id="rId9" w:history="1">
                    <w:r w:rsidRPr="00B44E0C">
                      <w:rPr>
                        <w:rStyle w:val="Hyperlink"/>
                        <w:rFonts w:cstheme="minorHAnsi"/>
                        <w:noProof/>
                        <w:sz w:val="20"/>
                        <w:szCs w:val="20"/>
                        <w:lang w:eastAsia="nl-NL"/>
                      </w:rPr>
                      <w:t>https://www.youtube.com/watch?v=3kw0Xz37CEs</w:t>
                    </w:r>
                  </w:hyperlink>
                </w:p>
                <w:p w:rsidR="000B3DE3" w:rsidRDefault="000B3DE3" w:rsidP="000B3DE3">
                  <w:pPr>
                    <w:framePr w:hSpace="141" w:wrap="around" w:hAnchor="margin" w:xAlign="center" w:y="1596"/>
                    <w:rPr>
                      <w:rFonts w:cstheme="minorHAnsi"/>
                      <w:noProof/>
                      <w:sz w:val="20"/>
                      <w:szCs w:val="20"/>
                      <w:lang w:eastAsia="nl-NL"/>
                    </w:rPr>
                  </w:pPr>
                </w:p>
                <w:p w:rsidR="001F4913" w:rsidRDefault="001F4913" w:rsidP="000B3DE3">
                  <w:pPr>
                    <w:framePr w:hSpace="141" w:wrap="around" w:hAnchor="margin" w:xAlign="center" w:y="1596"/>
                    <w:rPr>
                      <w:rFonts w:cstheme="minorHAnsi"/>
                      <w:noProof/>
                      <w:sz w:val="20"/>
                      <w:szCs w:val="20"/>
                      <w:lang w:eastAsia="nl-NL"/>
                    </w:rPr>
                  </w:pPr>
                  <w:r>
                    <w:rPr>
                      <w:rFonts w:cstheme="minorHAnsi"/>
                      <w:noProof/>
                      <w:sz w:val="20"/>
                      <w:szCs w:val="20"/>
                      <w:lang w:eastAsia="nl-NL"/>
                    </w:rPr>
                    <w:t>Wat zien ze?</w:t>
                  </w:r>
                </w:p>
                <w:p w:rsidR="001F4913" w:rsidRDefault="001F4913" w:rsidP="000B3DE3">
                  <w:pPr>
                    <w:framePr w:hSpace="141" w:wrap="around" w:hAnchor="margin" w:xAlign="center" w:y="1596"/>
                    <w:rPr>
                      <w:rFonts w:cstheme="minorHAnsi"/>
                      <w:noProof/>
                      <w:sz w:val="20"/>
                      <w:szCs w:val="20"/>
                      <w:lang w:eastAsia="nl-NL"/>
                    </w:rPr>
                  </w:pPr>
                  <w:r>
                    <w:rPr>
                      <w:rFonts w:cstheme="minorHAnsi"/>
                      <w:noProof/>
                      <w:sz w:val="20"/>
                      <w:szCs w:val="20"/>
                      <w:lang w:eastAsia="nl-NL"/>
                    </w:rPr>
                    <w:t>Wat horen ze?</w:t>
                  </w:r>
                </w:p>
                <w:p w:rsidR="001F4913" w:rsidRPr="00BD38D4" w:rsidRDefault="001F4913" w:rsidP="000B3DE3">
                  <w:pPr>
                    <w:framePr w:hSpace="141" w:wrap="around" w:hAnchor="margin" w:xAlign="center" w:y="1596"/>
                    <w:rPr>
                      <w:rFonts w:cstheme="minorHAnsi"/>
                      <w:sz w:val="20"/>
                      <w:szCs w:val="20"/>
                    </w:rPr>
                  </w:pPr>
                  <w:r>
                    <w:rPr>
                      <w:rFonts w:cstheme="minorHAnsi"/>
                      <w:noProof/>
                      <w:sz w:val="20"/>
                      <w:szCs w:val="20"/>
                      <w:lang w:eastAsia="nl-NL"/>
                    </w:rPr>
                    <w:t>Hoe worden de geluiden gemaakt?</w:t>
                  </w:r>
                </w:p>
              </w:tc>
            </w:tr>
          </w:tbl>
          <w:p w:rsidR="00F72A98" w:rsidRPr="00BD38D4" w:rsidRDefault="00F72A98" w:rsidP="00006771">
            <w:pPr>
              <w:pStyle w:val="Lijstalinea"/>
              <w:rPr>
                <w:rFonts w:cstheme="minorHAnsi"/>
                <w:sz w:val="20"/>
                <w:szCs w:val="20"/>
              </w:rPr>
            </w:pPr>
          </w:p>
          <w:p w:rsidR="00085934" w:rsidRPr="00BD38D4" w:rsidRDefault="00085934" w:rsidP="00006771">
            <w:pPr>
              <w:rPr>
                <w:rFonts w:cstheme="minorHAnsi"/>
                <w:sz w:val="20"/>
                <w:szCs w:val="20"/>
              </w:rPr>
            </w:pPr>
            <w:r w:rsidRPr="00BD38D4">
              <w:rPr>
                <w:rFonts w:cstheme="minorHAnsi"/>
                <w:b/>
                <w:sz w:val="20"/>
                <w:szCs w:val="20"/>
              </w:rPr>
              <w:t xml:space="preserve">Onderzoeken </w:t>
            </w:r>
            <w:r w:rsidR="00006771" w:rsidRPr="00BD38D4">
              <w:rPr>
                <w:rFonts w:cstheme="minorHAnsi"/>
                <w:i/>
                <w:sz w:val="20"/>
                <w:szCs w:val="20"/>
              </w:rPr>
              <w:t>(Fase waarin we de kinderen laten uitproberen, ontdekken, delen, overnemen)</w:t>
            </w:r>
            <w:r w:rsidR="00006771" w:rsidRPr="00BD38D4">
              <w:rPr>
                <w:rFonts w:cstheme="minorHAnsi"/>
                <w:i/>
                <w:sz w:val="20"/>
                <w:szCs w:val="20"/>
              </w:rPr>
              <w:br/>
            </w:r>
          </w:p>
          <w:tbl>
            <w:tblPr>
              <w:tblStyle w:val="Tabelraster"/>
              <w:tblW w:w="6542" w:type="dxa"/>
              <w:tblInd w:w="2425" w:type="dxa"/>
              <w:tblLayout w:type="fixed"/>
              <w:tblLook w:val="04A0" w:firstRow="1" w:lastRow="0" w:firstColumn="1" w:lastColumn="0" w:noHBand="0" w:noVBand="1"/>
            </w:tblPr>
            <w:tblGrid>
              <w:gridCol w:w="6542"/>
            </w:tblGrid>
            <w:tr w:rsidR="00085934" w:rsidRPr="00BD38D4" w:rsidTr="00C46FCF">
              <w:tc>
                <w:tcPr>
                  <w:tcW w:w="6542" w:type="dxa"/>
                </w:tcPr>
                <w:p w:rsidR="000B3DE3" w:rsidRDefault="001F4913" w:rsidP="000B3DE3">
                  <w:pPr>
                    <w:pStyle w:val="Geenafstand"/>
                    <w:framePr w:hSpace="141" w:wrap="around" w:hAnchor="margin" w:xAlign="center" w:y="1596"/>
                    <w:rPr>
                      <w:rFonts w:cstheme="minorHAnsi"/>
                      <w:sz w:val="20"/>
                      <w:szCs w:val="20"/>
                    </w:rPr>
                  </w:pPr>
                  <w:r>
                    <w:rPr>
                      <w:rFonts w:cstheme="minorHAnsi"/>
                      <w:sz w:val="20"/>
                      <w:szCs w:val="20"/>
                    </w:rPr>
                    <w:t>De leerkracht laat de instrumenten zien. De leerlingen benoemen de instrumenten. De leerkrach</w:t>
                  </w:r>
                  <w:r w:rsidR="000B3DE3">
                    <w:rPr>
                      <w:rFonts w:cstheme="minorHAnsi"/>
                      <w:sz w:val="20"/>
                      <w:szCs w:val="20"/>
                    </w:rPr>
                    <w:t>t vertelt: we gaan ook een flessen</w:t>
                  </w:r>
                  <w:r>
                    <w:rPr>
                      <w:rFonts w:cstheme="minorHAnsi"/>
                      <w:sz w:val="20"/>
                      <w:szCs w:val="20"/>
                    </w:rPr>
                    <w:t xml:space="preserve"> muziekstuk maken. </w:t>
                  </w:r>
                </w:p>
                <w:p w:rsidR="000B3DE3" w:rsidRDefault="000B3DE3" w:rsidP="000B3DE3">
                  <w:pPr>
                    <w:pStyle w:val="Geenafstand"/>
                    <w:framePr w:hSpace="141" w:wrap="around" w:hAnchor="margin" w:xAlign="center" w:y="1596"/>
                    <w:rPr>
                      <w:rFonts w:cstheme="minorHAnsi"/>
                      <w:sz w:val="20"/>
                      <w:szCs w:val="20"/>
                    </w:rPr>
                  </w:pPr>
                  <w:r>
                    <w:rPr>
                      <w:rFonts w:cstheme="minorHAnsi"/>
                      <w:sz w:val="20"/>
                      <w:szCs w:val="20"/>
                    </w:rPr>
                    <w:t>Er staan een aantal flessen klaar met kloppertjes. De leerkracht laat verschillende tonen horen. Hoe voller de fles, hoe……………………………</w:t>
                  </w:r>
                  <w:proofErr w:type="gramStart"/>
                  <w:r>
                    <w:rPr>
                      <w:rFonts w:cstheme="minorHAnsi"/>
                      <w:sz w:val="20"/>
                      <w:szCs w:val="20"/>
                    </w:rPr>
                    <w:t>..</w:t>
                  </w:r>
                  <w:proofErr w:type="gramEnd"/>
                </w:p>
                <w:p w:rsidR="000B3DE3" w:rsidRDefault="000B3DE3" w:rsidP="000B3DE3">
                  <w:pPr>
                    <w:pStyle w:val="Geenafstand"/>
                    <w:framePr w:hSpace="141" w:wrap="around" w:hAnchor="margin" w:xAlign="center" w:y="1596"/>
                    <w:rPr>
                      <w:rFonts w:cstheme="minorHAnsi"/>
                      <w:sz w:val="20"/>
                      <w:szCs w:val="20"/>
                    </w:rPr>
                  </w:pPr>
                  <w:r>
                    <w:rPr>
                      <w:rFonts w:cstheme="minorHAnsi"/>
                      <w:sz w:val="20"/>
                      <w:szCs w:val="20"/>
                    </w:rPr>
                    <w:t>Op de tafels staan ook flessen klaar met verschillende toonhoogtes, of</w:t>
                  </w:r>
                </w:p>
                <w:p w:rsidR="000B3DE3" w:rsidRDefault="000B3DE3" w:rsidP="000B3DE3">
                  <w:pPr>
                    <w:pStyle w:val="Geenafstand"/>
                    <w:framePr w:hSpace="141" w:wrap="around" w:hAnchor="margin" w:xAlign="center" w:y="1596"/>
                    <w:rPr>
                      <w:rFonts w:cstheme="minorHAnsi"/>
                      <w:sz w:val="20"/>
                      <w:szCs w:val="20"/>
                    </w:rPr>
                  </w:pPr>
                  <w:r>
                    <w:rPr>
                      <w:rFonts w:cstheme="minorHAnsi"/>
                      <w:sz w:val="20"/>
                      <w:szCs w:val="20"/>
                    </w:rPr>
                    <w:t xml:space="preserve"> andere instrumenten waarmee je watergeluiden kunt maken</w:t>
                  </w:r>
                </w:p>
                <w:p w:rsidR="001F4913" w:rsidRDefault="001F4913" w:rsidP="000B3DE3">
                  <w:pPr>
                    <w:pStyle w:val="Geenafstand"/>
                    <w:framePr w:hSpace="141" w:wrap="around" w:hAnchor="margin" w:xAlign="center" w:y="1596"/>
                    <w:rPr>
                      <w:rFonts w:cstheme="minorHAnsi"/>
                      <w:sz w:val="20"/>
                      <w:szCs w:val="20"/>
                    </w:rPr>
                  </w:pPr>
                  <w:r>
                    <w:rPr>
                      <w:rFonts w:cstheme="minorHAnsi"/>
                      <w:sz w:val="20"/>
                      <w:szCs w:val="20"/>
                    </w:rPr>
                    <w:t xml:space="preserve">Iedereen kan meedoen. </w:t>
                  </w:r>
                </w:p>
                <w:p w:rsidR="000B3DE3" w:rsidRDefault="000B3DE3" w:rsidP="000B3DE3">
                  <w:pPr>
                    <w:pStyle w:val="Geenafstand"/>
                    <w:framePr w:hSpace="141" w:wrap="around" w:hAnchor="margin" w:xAlign="center" w:y="1596"/>
                    <w:rPr>
                      <w:rFonts w:cstheme="minorHAnsi"/>
                      <w:sz w:val="20"/>
                      <w:szCs w:val="20"/>
                    </w:rPr>
                  </w:pPr>
                  <w:r>
                    <w:rPr>
                      <w:rFonts w:cstheme="minorHAnsi"/>
                      <w:sz w:val="20"/>
                      <w:szCs w:val="20"/>
                    </w:rPr>
                    <w:t xml:space="preserve">Elk groepje gaat nu een eigen stukje muziek bedenken. Wie begint? Wie </w:t>
                  </w:r>
                </w:p>
                <w:p w:rsidR="001F4913" w:rsidRPr="00BD38D4" w:rsidRDefault="000B3DE3" w:rsidP="000B3DE3">
                  <w:pPr>
                    <w:pStyle w:val="Geenafstand"/>
                    <w:framePr w:hSpace="141" w:wrap="around" w:hAnchor="margin" w:xAlign="center" w:y="1596"/>
                    <w:rPr>
                      <w:rFonts w:cstheme="minorHAnsi"/>
                      <w:noProof/>
                      <w:sz w:val="20"/>
                      <w:szCs w:val="20"/>
                      <w:lang w:eastAsia="nl-NL"/>
                    </w:rPr>
                  </w:pPr>
                  <w:r>
                    <w:rPr>
                      <w:rFonts w:cstheme="minorHAnsi"/>
                      <w:sz w:val="20"/>
                      <w:szCs w:val="20"/>
                    </w:rPr>
                    <w:t>is dirigent?</w:t>
                  </w:r>
                </w:p>
              </w:tc>
            </w:tr>
          </w:tbl>
          <w:p w:rsidR="00085934" w:rsidRPr="00BD38D4" w:rsidRDefault="00085934" w:rsidP="00006771">
            <w:pPr>
              <w:rPr>
                <w:rFonts w:cstheme="minorHAnsi"/>
                <w:sz w:val="20"/>
                <w:szCs w:val="20"/>
              </w:rPr>
            </w:pPr>
          </w:p>
          <w:p w:rsidR="00006771" w:rsidRPr="00BD38D4" w:rsidRDefault="00085934" w:rsidP="00006771">
            <w:pPr>
              <w:spacing w:after="160" w:line="259" w:lineRule="auto"/>
              <w:rPr>
                <w:rFonts w:cstheme="minorHAnsi"/>
                <w:sz w:val="20"/>
                <w:szCs w:val="20"/>
                <w:u w:val="single"/>
              </w:rPr>
            </w:pPr>
            <w:r w:rsidRPr="00BD38D4">
              <w:rPr>
                <w:rFonts w:cstheme="minorHAnsi"/>
                <w:b/>
                <w:sz w:val="20"/>
                <w:szCs w:val="20"/>
              </w:rPr>
              <w:t>Uitvoeren</w:t>
            </w:r>
            <w:r w:rsidR="00006771" w:rsidRPr="00BD38D4">
              <w:rPr>
                <w:rFonts w:cstheme="minorHAnsi"/>
                <w:i/>
                <w:sz w:val="20"/>
                <w:szCs w:val="20"/>
              </w:rPr>
              <w:t xml:space="preserve"> (Fase waarin kinderen vaardigheden kunnen toepassen)</w:t>
            </w:r>
          </w:p>
          <w:tbl>
            <w:tblPr>
              <w:tblStyle w:val="Tabelraster"/>
              <w:tblW w:w="6542" w:type="dxa"/>
              <w:tblInd w:w="2425" w:type="dxa"/>
              <w:tblLayout w:type="fixed"/>
              <w:tblLook w:val="04A0" w:firstRow="1" w:lastRow="0" w:firstColumn="1" w:lastColumn="0" w:noHBand="0" w:noVBand="1"/>
            </w:tblPr>
            <w:tblGrid>
              <w:gridCol w:w="6542"/>
            </w:tblGrid>
            <w:tr w:rsidR="00006771" w:rsidRPr="00BD38D4" w:rsidTr="00A15529">
              <w:tc>
                <w:tcPr>
                  <w:tcW w:w="6542" w:type="dxa"/>
                </w:tcPr>
                <w:p w:rsidR="001F4913" w:rsidRPr="00BD38D4" w:rsidRDefault="000B3DE3" w:rsidP="000B3DE3">
                  <w:pPr>
                    <w:pStyle w:val="Geenafstand"/>
                    <w:framePr w:hSpace="141" w:wrap="around" w:hAnchor="margin" w:xAlign="center" w:y="1596"/>
                    <w:rPr>
                      <w:rFonts w:cstheme="minorHAnsi"/>
                      <w:noProof/>
                      <w:sz w:val="20"/>
                      <w:szCs w:val="20"/>
                      <w:lang w:eastAsia="nl-NL"/>
                    </w:rPr>
                  </w:pPr>
                  <w:r>
                    <w:rPr>
                      <w:rFonts w:cstheme="minorHAnsi"/>
                      <w:sz w:val="20"/>
                      <w:szCs w:val="20"/>
                    </w:rPr>
                    <w:t>De leerlingen oefenen hun eigen stukje en laten het horen aan de klas</w:t>
                  </w:r>
                </w:p>
              </w:tc>
            </w:tr>
          </w:tbl>
          <w:p w:rsidR="00085934" w:rsidRPr="00BD38D4" w:rsidRDefault="00085934" w:rsidP="00006771">
            <w:pPr>
              <w:rPr>
                <w:rFonts w:cstheme="minorHAnsi"/>
                <w:sz w:val="20"/>
                <w:szCs w:val="20"/>
              </w:rPr>
            </w:pPr>
          </w:p>
          <w:p w:rsidR="00085934" w:rsidRPr="00BD38D4" w:rsidRDefault="00085934" w:rsidP="00006771">
            <w:pPr>
              <w:rPr>
                <w:rFonts w:cstheme="minorHAnsi"/>
                <w:sz w:val="20"/>
                <w:szCs w:val="20"/>
              </w:rPr>
            </w:pPr>
            <w:r w:rsidRPr="00BD38D4">
              <w:rPr>
                <w:rFonts w:cstheme="minorHAnsi"/>
                <w:b/>
                <w:sz w:val="20"/>
                <w:szCs w:val="20"/>
              </w:rPr>
              <w:t xml:space="preserve">Evalueren </w:t>
            </w:r>
            <w:r w:rsidRPr="00BD38D4">
              <w:rPr>
                <w:rFonts w:cstheme="minorHAnsi"/>
                <w:sz w:val="20"/>
                <w:szCs w:val="20"/>
              </w:rPr>
              <w:t>(</w:t>
            </w:r>
            <w:r w:rsidR="00006771" w:rsidRPr="00BD38D4">
              <w:rPr>
                <w:rFonts w:cstheme="minorHAnsi"/>
                <w:sz w:val="20"/>
                <w:szCs w:val="20"/>
              </w:rPr>
              <w:t xml:space="preserve">Fase </w:t>
            </w:r>
            <w:r w:rsidR="00006771" w:rsidRPr="00BD38D4">
              <w:rPr>
                <w:rFonts w:cstheme="minorHAnsi"/>
                <w:i/>
                <w:sz w:val="20"/>
                <w:szCs w:val="20"/>
              </w:rPr>
              <w:t>waarin kinderen zich bewust worden wat ze hebben geleerd en je hen dit leert verwoorden. Je plaats ontdekkingen en/of thema’s in een grotere context</w:t>
            </w:r>
          </w:p>
          <w:tbl>
            <w:tblPr>
              <w:tblStyle w:val="Tabelraster"/>
              <w:tblW w:w="6542" w:type="dxa"/>
              <w:tblInd w:w="2425" w:type="dxa"/>
              <w:tblLayout w:type="fixed"/>
              <w:tblLook w:val="04A0" w:firstRow="1" w:lastRow="0" w:firstColumn="1" w:lastColumn="0" w:noHBand="0" w:noVBand="1"/>
            </w:tblPr>
            <w:tblGrid>
              <w:gridCol w:w="6542"/>
            </w:tblGrid>
            <w:tr w:rsidR="00085934" w:rsidRPr="00BD38D4" w:rsidTr="00C46FCF">
              <w:tc>
                <w:tcPr>
                  <w:tcW w:w="6542" w:type="dxa"/>
                </w:tcPr>
                <w:p w:rsidR="00085934" w:rsidRDefault="00085934" w:rsidP="000B3DE3">
                  <w:pPr>
                    <w:pStyle w:val="Geenafstand"/>
                    <w:framePr w:hSpace="141" w:wrap="around" w:hAnchor="margin" w:xAlign="center" w:y="1596"/>
                    <w:rPr>
                      <w:rFonts w:cstheme="minorHAnsi"/>
                      <w:noProof/>
                      <w:sz w:val="20"/>
                      <w:szCs w:val="20"/>
                      <w:lang w:eastAsia="nl-NL"/>
                    </w:rPr>
                  </w:pPr>
                </w:p>
                <w:p w:rsidR="00532007" w:rsidRDefault="00532007" w:rsidP="000B3DE3">
                  <w:pPr>
                    <w:pStyle w:val="Geenafstand"/>
                    <w:framePr w:hSpace="141" w:wrap="around" w:hAnchor="margin" w:xAlign="center" w:y="1596"/>
                    <w:rPr>
                      <w:rFonts w:cstheme="minorHAnsi"/>
                      <w:noProof/>
                      <w:sz w:val="20"/>
                      <w:szCs w:val="20"/>
                      <w:lang w:eastAsia="nl-NL"/>
                    </w:rPr>
                  </w:pPr>
                  <w:r>
                    <w:rPr>
                      <w:rFonts w:cstheme="minorHAnsi"/>
                      <w:noProof/>
                      <w:sz w:val="20"/>
                      <w:szCs w:val="20"/>
                      <w:lang w:eastAsia="nl-NL"/>
                    </w:rPr>
                    <w:t>Hoe klonk onze muziek?</w:t>
                  </w:r>
                </w:p>
                <w:p w:rsidR="00532007" w:rsidRDefault="00532007" w:rsidP="000B3DE3">
                  <w:pPr>
                    <w:pStyle w:val="Geenafstand"/>
                    <w:framePr w:hSpace="141" w:wrap="around" w:hAnchor="margin" w:xAlign="center" w:y="1596"/>
                    <w:rPr>
                      <w:rFonts w:cstheme="minorHAnsi"/>
                      <w:noProof/>
                      <w:sz w:val="20"/>
                      <w:szCs w:val="20"/>
                      <w:lang w:eastAsia="nl-NL"/>
                    </w:rPr>
                  </w:pPr>
                  <w:r>
                    <w:rPr>
                      <w:rFonts w:cstheme="minorHAnsi"/>
                      <w:noProof/>
                      <w:sz w:val="20"/>
                      <w:szCs w:val="20"/>
                      <w:lang w:eastAsia="nl-NL"/>
                    </w:rPr>
                    <w:t>Wie heeft er nog ideeën voor een volgende keer?</w:t>
                  </w:r>
                </w:p>
                <w:p w:rsidR="00532007" w:rsidRDefault="00532007" w:rsidP="000B3DE3">
                  <w:pPr>
                    <w:pStyle w:val="Geenafstand"/>
                    <w:framePr w:hSpace="141" w:wrap="around" w:hAnchor="margin" w:xAlign="center" w:y="1596"/>
                    <w:rPr>
                      <w:rFonts w:cstheme="minorHAnsi"/>
                      <w:noProof/>
                      <w:sz w:val="20"/>
                      <w:szCs w:val="20"/>
                      <w:lang w:eastAsia="nl-NL"/>
                    </w:rPr>
                  </w:pPr>
                </w:p>
                <w:p w:rsidR="00532007" w:rsidRPr="00BD38D4" w:rsidRDefault="00532007" w:rsidP="000B3DE3">
                  <w:pPr>
                    <w:pStyle w:val="Geenafstand"/>
                    <w:framePr w:hSpace="141" w:wrap="around" w:hAnchor="margin" w:xAlign="center" w:y="1596"/>
                    <w:rPr>
                      <w:rFonts w:cstheme="minorHAnsi"/>
                      <w:noProof/>
                      <w:sz w:val="20"/>
                      <w:szCs w:val="20"/>
                      <w:lang w:eastAsia="nl-NL"/>
                    </w:rPr>
                  </w:pPr>
                </w:p>
              </w:tc>
            </w:tr>
          </w:tbl>
          <w:p w:rsidR="00ED604A" w:rsidRPr="00BD38D4" w:rsidRDefault="00ED604A" w:rsidP="00006771">
            <w:pPr>
              <w:spacing w:line="240" w:lineRule="auto"/>
              <w:ind w:left="360"/>
              <w:rPr>
                <w:rFonts w:eastAsia="Times New Roman" w:cstheme="minorHAnsi"/>
                <w:b/>
                <w:color w:val="4C1800"/>
                <w:sz w:val="20"/>
                <w:szCs w:val="20"/>
                <w:lang w:eastAsia="nl-NL"/>
              </w:rPr>
            </w:pPr>
          </w:p>
        </w:tc>
      </w:tr>
    </w:tbl>
    <w:p w:rsidR="009D3E11" w:rsidRDefault="009D3E11" w:rsidP="00006771"/>
    <w:p w:rsidR="00763B0A" w:rsidRDefault="00763B0A" w:rsidP="00006771"/>
    <w:p w:rsidR="000F108D" w:rsidRDefault="000F108D" w:rsidP="00006771"/>
    <w:p w:rsidR="000F108D" w:rsidRDefault="000F108D" w:rsidP="00006771"/>
    <w:p w:rsidR="00270A49" w:rsidRDefault="000F108D" w:rsidP="00006771">
      <w:r>
        <w:t>Lessuggesties:</w:t>
      </w:r>
    </w:p>
    <w:p w:rsidR="000F108D" w:rsidRPr="000F108D" w:rsidRDefault="000F108D" w:rsidP="000F108D">
      <w:r w:rsidRPr="000F108D">
        <w:lastRenderedPageBreak/>
        <w:t xml:space="preserve">In de ontdekhoek: </w:t>
      </w:r>
    </w:p>
    <w:p w:rsidR="000F108D" w:rsidRPr="000F108D" w:rsidRDefault="000F108D" w:rsidP="000F108D"/>
    <w:p w:rsidR="000F108D" w:rsidRPr="000F108D" w:rsidRDefault="000F108D" w:rsidP="000F108D">
      <w:pPr>
        <w:pStyle w:val="Lijstalinea"/>
        <w:numPr>
          <w:ilvl w:val="0"/>
          <w:numId w:val="9"/>
        </w:numPr>
        <w:spacing w:after="0" w:line="240" w:lineRule="auto"/>
      </w:pPr>
      <w:proofErr w:type="gramStart"/>
      <w:r w:rsidRPr="000F108D">
        <w:t>Een nieuw muziekinstrument uitvinden: allerlei materiaal klaarleggen waarmee de kinderen zelf een instrument kunnen maken; stokjes, belletjes, lege plastic flessen, deksels van potjes, of wat kinderen zelf meenemen.</w:t>
      </w:r>
      <w:proofErr w:type="gramEnd"/>
    </w:p>
    <w:p w:rsidR="000F108D" w:rsidRPr="000F108D" w:rsidRDefault="000F108D" w:rsidP="000F108D"/>
    <w:p w:rsidR="000F108D" w:rsidRPr="000F108D" w:rsidRDefault="000F108D" w:rsidP="000F108D">
      <w:pPr>
        <w:pStyle w:val="Lijstalinea"/>
        <w:numPr>
          <w:ilvl w:val="0"/>
          <w:numId w:val="9"/>
        </w:numPr>
        <w:spacing w:after="0" w:line="240" w:lineRule="auto"/>
        <w:rPr>
          <w:i/>
        </w:rPr>
      </w:pPr>
      <w:r w:rsidRPr="000F108D">
        <w:rPr>
          <w:i/>
        </w:rPr>
        <w:t>Ontdekken met water (uit zuurstof en tegenwind)</w:t>
      </w:r>
    </w:p>
    <w:p w:rsidR="000F108D" w:rsidRPr="000F108D" w:rsidRDefault="000F108D" w:rsidP="000F108D">
      <w:pPr>
        <w:rPr>
          <w:b/>
          <w:bCs/>
          <w:i/>
        </w:rPr>
      </w:pPr>
      <w:r w:rsidRPr="000F108D">
        <w:rPr>
          <w:b/>
          <w:bCs/>
          <w:i/>
        </w:rPr>
        <w:t>Zo’n kletsnatte zoektocht waar kinderen heel goed in zijn</w:t>
      </w:r>
    </w:p>
    <w:p w:rsidR="000F108D" w:rsidRPr="000F108D" w:rsidRDefault="000F108D" w:rsidP="000F108D">
      <w:pPr>
        <w:rPr>
          <w:i/>
        </w:rPr>
      </w:pPr>
      <w:proofErr w:type="gramStart"/>
      <w:r w:rsidRPr="000F108D">
        <w:rPr>
          <w:i/>
        </w:rPr>
        <w:t xml:space="preserve">WATERCONCERT!  </w:t>
      </w:r>
      <w:proofErr w:type="gramEnd"/>
      <w:r w:rsidRPr="000F108D">
        <w:rPr>
          <w:i/>
        </w:rPr>
        <w:t>(eventueel buiten bij mooi weer, dit zou ik in elk geval aanraden)</w:t>
      </w:r>
    </w:p>
    <w:p w:rsidR="000F108D" w:rsidRPr="000F108D" w:rsidRDefault="000F108D" w:rsidP="000F108D">
      <w:pPr>
        <w:rPr>
          <w:i/>
        </w:rPr>
      </w:pPr>
      <w:r w:rsidRPr="000F108D">
        <w:rPr>
          <w:i/>
        </w:rPr>
        <w:t>Neem een bak met water (of een emmer, een schaal, een fles of een bekertje) en experimenteer met watergeluiden. Bekijk met elkaar één van de volgende bronnen op YouTube:</w:t>
      </w:r>
    </w:p>
    <w:p w:rsidR="000F108D" w:rsidRPr="000F108D" w:rsidRDefault="000F108D" w:rsidP="000F108D">
      <w:pPr>
        <w:rPr>
          <w:i/>
        </w:rPr>
      </w:pPr>
      <w:r w:rsidRPr="000F108D">
        <w:rPr>
          <w:i/>
        </w:rPr>
        <w:t xml:space="preserve"> • Show in </w:t>
      </w:r>
      <w:proofErr w:type="spellStart"/>
      <w:r w:rsidRPr="000F108D">
        <w:rPr>
          <w:i/>
        </w:rPr>
        <w:t>June</w:t>
      </w:r>
      <w:proofErr w:type="spellEnd"/>
      <w:r w:rsidRPr="000F108D">
        <w:rPr>
          <w:i/>
        </w:rPr>
        <w:t>/Watermusic - Tan Dun</w:t>
      </w:r>
    </w:p>
    <w:p w:rsidR="000F108D" w:rsidRPr="000F108D" w:rsidRDefault="000F108D" w:rsidP="000F108D">
      <w:pPr>
        <w:rPr>
          <w:i/>
        </w:rPr>
      </w:pPr>
      <w:r w:rsidRPr="000F108D">
        <w:rPr>
          <w:i/>
        </w:rPr>
        <w:t xml:space="preserve"> • Drift 10 - Julius </w:t>
      </w:r>
      <w:proofErr w:type="spellStart"/>
      <w:r w:rsidRPr="000F108D">
        <w:rPr>
          <w:i/>
        </w:rPr>
        <w:t>Popp</w:t>
      </w:r>
      <w:proofErr w:type="spellEnd"/>
    </w:p>
    <w:p w:rsidR="000F108D" w:rsidRPr="000F108D" w:rsidRDefault="000F108D" w:rsidP="000F108D">
      <w:pPr>
        <w:rPr>
          <w:i/>
        </w:rPr>
      </w:pPr>
      <w:r w:rsidRPr="000F108D">
        <w:rPr>
          <w:i/>
        </w:rPr>
        <w:t xml:space="preserve"> • The Crossing - Bill Viola </w:t>
      </w:r>
    </w:p>
    <w:p w:rsidR="000F108D" w:rsidRPr="000F108D" w:rsidRDefault="000F108D" w:rsidP="000F108D">
      <w:pPr>
        <w:rPr>
          <w:i/>
        </w:rPr>
      </w:pPr>
      <w:r w:rsidRPr="000F108D">
        <w:rPr>
          <w:i/>
        </w:rPr>
        <w:t>Onderzoek met welk materiaal je geluiden kunt maken met water. Met rietjes, knikkers, bekertjes, steentjes etc.</w:t>
      </w:r>
    </w:p>
    <w:p w:rsidR="000F108D" w:rsidRPr="000F108D" w:rsidRDefault="000F108D" w:rsidP="000F108D">
      <w:pPr>
        <w:rPr>
          <w:i/>
        </w:rPr>
      </w:pPr>
      <w:r w:rsidRPr="000F108D">
        <w:rPr>
          <w:b/>
          <w:bCs/>
          <w:i/>
        </w:rPr>
        <w:t>VERDIEPING</w:t>
      </w:r>
      <w:r w:rsidRPr="000F108D">
        <w:rPr>
          <w:i/>
        </w:rPr>
        <w:t>‘</w:t>
      </w:r>
    </w:p>
    <w:p w:rsidR="000F108D" w:rsidRPr="000F108D" w:rsidRDefault="000F108D" w:rsidP="000F108D">
      <w:pPr>
        <w:rPr>
          <w:i/>
        </w:rPr>
      </w:pPr>
      <w:r w:rsidRPr="000F108D">
        <w:rPr>
          <w:i/>
        </w:rPr>
        <w:t>Alles wat we doen is muziek’, zei componist John Cage. Zoek op YouTube 4’33” van John Cage en bekijk en beluister het filmpje. Wat heb je gehoord? Praat hierover met elkaar. John Cage heeft ook muziek gemaakt met planten, veren en cactussen. Kies met elkaar materiaal waar je muziek mee wilt maken en maak muziekstukken van gordijnen, tafels en stoelen, potloden, groente of gieters.</w:t>
      </w:r>
    </w:p>
    <w:p w:rsidR="000F108D" w:rsidRPr="000F108D" w:rsidRDefault="000F108D" w:rsidP="000F108D">
      <w:pPr>
        <w:rPr>
          <w:i/>
        </w:rPr>
      </w:pPr>
      <w:r w:rsidRPr="000F108D">
        <w:rPr>
          <w:i/>
        </w:rPr>
        <w:t>Je kunt ook een hoorspel maken. Bedenk een verhaal en speel het verhaal met alle geluiden. Neem dit op met een geluidsrecorder.</w:t>
      </w:r>
    </w:p>
    <w:p w:rsidR="000F108D" w:rsidRPr="000F108D" w:rsidRDefault="000F108D" w:rsidP="000F108D">
      <w:pPr>
        <w:pStyle w:val="Lijstalinea"/>
        <w:numPr>
          <w:ilvl w:val="0"/>
          <w:numId w:val="9"/>
        </w:numPr>
        <w:spacing w:after="0" w:line="240" w:lineRule="auto"/>
      </w:pPr>
      <w:r w:rsidRPr="000F108D">
        <w:t>Film: het afvalorkest</w:t>
      </w:r>
    </w:p>
    <w:p w:rsidR="000F108D" w:rsidRPr="000F108D" w:rsidRDefault="000F108D" w:rsidP="000F108D"/>
    <w:p w:rsidR="000F108D" w:rsidRPr="000F108D" w:rsidRDefault="000B3DE3" w:rsidP="000F108D">
      <w:hyperlink r:id="rId10" w:history="1">
        <w:r w:rsidR="000F108D" w:rsidRPr="000F108D">
          <w:rPr>
            <w:rStyle w:val="Hyperlink"/>
          </w:rPr>
          <w:t>https://www.youtube.com/watch?v=sJxxdQox7n0</w:t>
        </w:r>
      </w:hyperlink>
    </w:p>
    <w:p w:rsidR="000F108D" w:rsidRPr="000F108D" w:rsidRDefault="000F108D" w:rsidP="000F108D"/>
    <w:p w:rsidR="000F108D" w:rsidRPr="000F108D" w:rsidRDefault="000B3DE3" w:rsidP="000F108D">
      <w:hyperlink r:id="rId11" w:history="1">
        <w:r w:rsidR="000F108D" w:rsidRPr="000F108D">
          <w:rPr>
            <w:rStyle w:val="Hyperlink"/>
          </w:rPr>
          <w:t>https://www.youtube.com/watch?v=swpW_upT9s0&amp;t=97s</w:t>
        </w:r>
      </w:hyperlink>
    </w:p>
    <w:p w:rsidR="000F108D" w:rsidRPr="000F108D" w:rsidRDefault="000F108D" w:rsidP="000F108D"/>
    <w:p w:rsidR="000F108D" w:rsidRPr="000F108D" w:rsidRDefault="000F108D" w:rsidP="000F108D">
      <w:pPr>
        <w:pStyle w:val="Lijstalinea"/>
        <w:numPr>
          <w:ilvl w:val="0"/>
          <w:numId w:val="9"/>
        </w:numPr>
        <w:spacing w:after="0" w:line="240" w:lineRule="auto"/>
      </w:pPr>
      <w:r w:rsidRPr="000F108D">
        <w:t>‘Echte’ instrumenten ontdekken</w:t>
      </w:r>
    </w:p>
    <w:p w:rsidR="000F108D" w:rsidRPr="000F108D" w:rsidRDefault="000F108D" w:rsidP="000F108D">
      <w:pPr>
        <w:pStyle w:val="Lijstalinea"/>
      </w:pPr>
      <w:r w:rsidRPr="000F108D">
        <w:lastRenderedPageBreak/>
        <w:t xml:space="preserve">Ouders die thuis nog een oud muziekinstrument hebben liggen stellen het ter beschikking van de ontdekhoek. Je kunt bij kunstbedrijf </w:t>
      </w:r>
      <w:r>
        <w:t>‘</w:t>
      </w:r>
      <w:r w:rsidRPr="000F108D">
        <w:t>echte</w:t>
      </w:r>
      <w:r>
        <w:t>’</w:t>
      </w:r>
      <w:r w:rsidRPr="000F108D">
        <w:t xml:space="preserve"> instrumenten lenen waarmee de kinderen kunnen experimenteren.</w:t>
      </w:r>
    </w:p>
    <w:p w:rsidR="000F108D" w:rsidRPr="000F108D" w:rsidRDefault="000F108D" w:rsidP="000F108D">
      <w:pPr>
        <w:pStyle w:val="Lijstalinea"/>
      </w:pPr>
    </w:p>
    <w:p w:rsidR="000F108D" w:rsidRPr="000F108D" w:rsidRDefault="000F108D" w:rsidP="000F108D">
      <w:pPr>
        <w:pStyle w:val="Lijstalinea"/>
        <w:numPr>
          <w:ilvl w:val="0"/>
          <w:numId w:val="9"/>
        </w:numPr>
        <w:spacing w:after="0" w:line="240" w:lineRule="auto"/>
      </w:pPr>
      <w:r w:rsidRPr="000F108D">
        <w:t xml:space="preserve">Op </w:t>
      </w:r>
      <w:proofErr w:type="spellStart"/>
      <w:r w:rsidRPr="000F108D">
        <w:t>Ipad</w:t>
      </w:r>
      <w:proofErr w:type="spellEnd"/>
      <w:r w:rsidRPr="000F108D">
        <w:t xml:space="preserve"> of computer met programmaatjes geschikt voor kleuters muziek ontdekken. Jullie kennen al </w:t>
      </w:r>
      <w:proofErr w:type="spellStart"/>
      <w:r w:rsidRPr="000F108D">
        <w:t>Incredibox</w:t>
      </w:r>
      <w:proofErr w:type="spellEnd"/>
      <w:r w:rsidRPr="000F108D">
        <w:t>.</w:t>
      </w:r>
    </w:p>
    <w:p w:rsidR="000F108D" w:rsidRPr="000F108D" w:rsidRDefault="000F108D" w:rsidP="000F108D">
      <w:pPr>
        <w:pStyle w:val="Lijstalinea"/>
      </w:pPr>
    </w:p>
    <w:p w:rsidR="000F108D" w:rsidRPr="000F108D" w:rsidRDefault="000F108D" w:rsidP="000F108D">
      <w:pPr>
        <w:pStyle w:val="Lijstalinea"/>
        <w:numPr>
          <w:ilvl w:val="0"/>
          <w:numId w:val="9"/>
        </w:numPr>
        <w:spacing w:after="0" w:line="240" w:lineRule="auto"/>
      </w:pPr>
      <w:r w:rsidRPr="000F108D">
        <w:t xml:space="preserve">Een aanrader is de workshop ‘op zoek naar mooie geluiden’ van Joep Evers. Hij is slagwerker en kan heel goed met jonge kinderen werken. Een actieve workshop voor </w:t>
      </w:r>
      <w:proofErr w:type="gramStart"/>
      <w:r w:rsidRPr="000F108D">
        <w:t>max</w:t>
      </w:r>
      <w:proofErr w:type="gramEnd"/>
      <w:r w:rsidRPr="000F108D">
        <w:t xml:space="preserve"> 30 kinderen. Per workshop 90 euro, minimaal 3 aaneensluitend.</w:t>
      </w:r>
    </w:p>
    <w:p w:rsidR="000F108D" w:rsidRPr="000F108D" w:rsidRDefault="000F108D" w:rsidP="00006771"/>
    <w:sectPr w:rsidR="000F108D" w:rsidRPr="000F108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6F" w:rsidRDefault="0029106F" w:rsidP="00DC40B8">
      <w:pPr>
        <w:spacing w:after="0" w:line="240" w:lineRule="auto"/>
      </w:pPr>
      <w:r>
        <w:separator/>
      </w:r>
    </w:p>
  </w:endnote>
  <w:endnote w:type="continuationSeparator" w:id="0">
    <w:p w:rsidR="0029106F" w:rsidRDefault="0029106F" w:rsidP="00DC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6F" w:rsidRDefault="0029106F" w:rsidP="00DC40B8">
      <w:pPr>
        <w:spacing w:after="0" w:line="240" w:lineRule="auto"/>
      </w:pPr>
      <w:r>
        <w:separator/>
      </w:r>
    </w:p>
  </w:footnote>
  <w:footnote w:type="continuationSeparator" w:id="0">
    <w:p w:rsidR="0029106F" w:rsidRDefault="0029106F" w:rsidP="00DC4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B8" w:rsidRDefault="00DC40B8">
    <w:pPr>
      <w:pStyle w:val="Koptekst"/>
    </w:pPr>
    <w:r>
      <w:rPr>
        <w:noProof/>
        <w:lang w:eastAsia="nl-NL"/>
      </w:rPr>
      <w:drawing>
        <wp:inline distT="0" distB="0" distL="0" distR="0" wp14:anchorId="7424E522" wp14:editId="46773DDD">
          <wp:extent cx="914400" cy="76656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unstbedrijf.jpg"/>
                  <pic:cNvPicPr/>
                </pic:nvPicPr>
                <pic:blipFill>
                  <a:blip r:embed="rId1">
                    <a:extLst>
                      <a:ext uri="{28A0092B-C50C-407E-A947-70E740481C1C}">
                        <a14:useLocalDpi xmlns:a14="http://schemas.microsoft.com/office/drawing/2010/main" val="0"/>
                      </a:ext>
                    </a:extLst>
                  </a:blip>
                  <a:stretch>
                    <a:fillRect/>
                  </a:stretch>
                </pic:blipFill>
                <pic:spPr>
                  <a:xfrm>
                    <a:off x="0" y="0"/>
                    <a:ext cx="916569" cy="7683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465CF"/>
    <w:multiLevelType w:val="hybridMultilevel"/>
    <w:tmpl w:val="F75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C5867"/>
    <w:multiLevelType w:val="hybridMultilevel"/>
    <w:tmpl w:val="288C0B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E74B51"/>
    <w:multiLevelType w:val="hybridMultilevel"/>
    <w:tmpl w:val="3CD6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4B081B"/>
    <w:multiLevelType w:val="hybridMultilevel"/>
    <w:tmpl w:val="841219B6"/>
    <w:lvl w:ilvl="0" w:tplc="6B226AC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507576"/>
    <w:multiLevelType w:val="hybridMultilevel"/>
    <w:tmpl w:val="1F6613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28023A6"/>
    <w:multiLevelType w:val="hybridMultilevel"/>
    <w:tmpl w:val="604CC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A10E04"/>
    <w:multiLevelType w:val="hybridMultilevel"/>
    <w:tmpl w:val="E6223E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B103E0"/>
    <w:multiLevelType w:val="hybridMultilevel"/>
    <w:tmpl w:val="C792E87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7B5245E9"/>
    <w:multiLevelType w:val="hybridMultilevel"/>
    <w:tmpl w:val="42FC0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
  </w:num>
  <w:num w:numId="5">
    <w:abstractNumId w:val="5"/>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B6"/>
    <w:rsid w:val="00006771"/>
    <w:rsid w:val="000477AA"/>
    <w:rsid w:val="00085934"/>
    <w:rsid w:val="000970D9"/>
    <w:rsid w:val="000B3DE3"/>
    <w:rsid w:val="000D56E3"/>
    <w:rsid w:val="000D5D4B"/>
    <w:rsid w:val="000F108D"/>
    <w:rsid w:val="00111986"/>
    <w:rsid w:val="00181DB1"/>
    <w:rsid w:val="001A6263"/>
    <w:rsid w:val="001E760A"/>
    <w:rsid w:val="001F4913"/>
    <w:rsid w:val="00264C02"/>
    <w:rsid w:val="00270A49"/>
    <w:rsid w:val="0029106F"/>
    <w:rsid w:val="002A14DE"/>
    <w:rsid w:val="0037552D"/>
    <w:rsid w:val="003D5903"/>
    <w:rsid w:val="0040252C"/>
    <w:rsid w:val="0050603D"/>
    <w:rsid w:val="00532007"/>
    <w:rsid w:val="005C0D0D"/>
    <w:rsid w:val="005C6979"/>
    <w:rsid w:val="006007A1"/>
    <w:rsid w:val="006F4E7E"/>
    <w:rsid w:val="00763B0A"/>
    <w:rsid w:val="00772FB4"/>
    <w:rsid w:val="00787ED9"/>
    <w:rsid w:val="00793413"/>
    <w:rsid w:val="008368F3"/>
    <w:rsid w:val="00846DE7"/>
    <w:rsid w:val="008C6406"/>
    <w:rsid w:val="008E627E"/>
    <w:rsid w:val="0092028E"/>
    <w:rsid w:val="009976FD"/>
    <w:rsid w:val="009D3E11"/>
    <w:rsid w:val="00A55AE4"/>
    <w:rsid w:val="00AE58CD"/>
    <w:rsid w:val="00B6383F"/>
    <w:rsid w:val="00BD38D4"/>
    <w:rsid w:val="00BD5FA9"/>
    <w:rsid w:val="00BF480C"/>
    <w:rsid w:val="00C23BDD"/>
    <w:rsid w:val="00C62E77"/>
    <w:rsid w:val="00C829FC"/>
    <w:rsid w:val="00DC40B8"/>
    <w:rsid w:val="00ED604A"/>
    <w:rsid w:val="00F45325"/>
    <w:rsid w:val="00F72A98"/>
    <w:rsid w:val="00F91CC9"/>
    <w:rsid w:val="00FB70B6"/>
    <w:rsid w:val="00FB768B"/>
    <w:rsid w:val="00FD4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81B8221-95AD-4C3A-8AAA-5411591E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FB70B6"/>
    <w:rPr>
      <w:b/>
      <w:bCs/>
    </w:rPr>
  </w:style>
  <w:style w:type="paragraph" w:styleId="Normaalweb">
    <w:name w:val="Normal (Web)"/>
    <w:basedOn w:val="Standaard"/>
    <w:uiPriority w:val="99"/>
    <w:unhideWhenUsed/>
    <w:rsid w:val="00FB70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B70B6"/>
  </w:style>
  <w:style w:type="paragraph" w:styleId="Lijstalinea">
    <w:name w:val="List Paragraph"/>
    <w:basedOn w:val="Standaard"/>
    <w:uiPriority w:val="34"/>
    <w:qFormat/>
    <w:rsid w:val="006F4E7E"/>
    <w:pPr>
      <w:ind w:left="720"/>
      <w:contextualSpacing/>
    </w:pPr>
  </w:style>
  <w:style w:type="character" w:styleId="Verwijzingopmerking">
    <w:name w:val="annotation reference"/>
    <w:basedOn w:val="Standaardalinea-lettertype"/>
    <w:uiPriority w:val="99"/>
    <w:semiHidden/>
    <w:unhideWhenUsed/>
    <w:rsid w:val="008C6406"/>
    <w:rPr>
      <w:sz w:val="16"/>
      <w:szCs w:val="16"/>
    </w:rPr>
  </w:style>
  <w:style w:type="paragraph" w:styleId="Tekstopmerking">
    <w:name w:val="annotation text"/>
    <w:basedOn w:val="Standaard"/>
    <w:link w:val="TekstopmerkingChar"/>
    <w:uiPriority w:val="99"/>
    <w:semiHidden/>
    <w:unhideWhenUsed/>
    <w:rsid w:val="008C640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6406"/>
    <w:rPr>
      <w:sz w:val="20"/>
      <w:szCs w:val="20"/>
    </w:rPr>
  </w:style>
  <w:style w:type="paragraph" w:styleId="Onderwerpvanopmerking">
    <w:name w:val="annotation subject"/>
    <w:basedOn w:val="Tekstopmerking"/>
    <w:next w:val="Tekstopmerking"/>
    <w:link w:val="OnderwerpvanopmerkingChar"/>
    <w:uiPriority w:val="99"/>
    <w:semiHidden/>
    <w:unhideWhenUsed/>
    <w:rsid w:val="008C6406"/>
    <w:rPr>
      <w:b/>
      <w:bCs/>
    </w:rPr>
  </w:style>
  <w:style w:type="character" w:customStyle="1" w:styleId="OnderwerpvanopmerkingChar">
    <w:name w:val="Onderwerp van opmerking Char"/>
    <w:basedOn w:val="TekstopmerkingChar"/>
    <w:link w:val="Onderwerpvanopmerking"/>
    <w:uiPriority w:val="99"/>
    <w:semiHidden/>
    <w:rsid w:val="008C6406"/>
    <w:rPr>
      <w:b/>
      <w:bCs/>
      <w:sz w:val="20"/>
      <w:szCs w:val="20"/>
    </w:rPr>
  </w:style>
  <w:style w:type="paragraph" w:styleId="Ballontekst">
    <w:name w:val="Balloon Text"/>
    <w:basedOn w:val="Standaard"/>
    <w:link w:val="BallontekstChar"/>
    <w:uiPriority w:val="99"/>
    <w:semiHidden/>
    <w:unhideWhenUsed/>
    <w:rsid w:val="008C64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6406"/>
    <w:rPr>
      <w:rFonts w:ascii="Tahoma" w:hAnsi="Tahoma" w:cs="Tahoma"/>
      <w:sz w:val="16"/>
      <w:szCs w:val="16"/>
    </w:rPr>
  </w:style>
  <w:style w:type="paragraph" w:styleId="Koptekst">
    <w:name w:val="header"/>
    <w:basedOn w:val="Standaard"/>
    <w:link w:val="KoptekstChar"/>
    <w:uiPriority w:val="99"/>
    <w:unhideWhenUsed/>
    <w:rsid w:val="00DC40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40B8"/>
  </w:style>
  <w:style w:type="paragraph" w:styleId="Voettekst">
    <w:name w:val="footer"/>
    <w:basedOn w:val="Standaard"/>
    <w:link w:val="VoettekstChar"/>
    <w:uiPriority w:val="99"/>
    <w:unhideWhenUsed/>
    <w:rsid w:val="00DC40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40B8"/>
  </w:style>
  <w:style w:type="paragraph" w:styleId="Geenafstand">
    <w:name w:val="No Spacing"/>
    <w:uiPriority w:val="1"/>
    <w:qFormat/>
    <w:rsid w:val="009976FD"/>
    <w:pPr>
      <w:spacing w:after="0" w:line="240" w:lineRule="auto"/>
    </w:pPr>
  </w:style>
  <w:style w:type="character" w:styleId="Hyperlink">
    <w:name w:val="Hyperlink"/>
    <w:basedOn w:val="Standaardalinea-lettertype"/>
    <w:uiPriority w:val="99"/>
    <w:unhideWhenUsed/>
    <w:rsid w:val="00997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92140">
      <w:bodyDiv w:val="1"/>
      <w:marLeft w:val="0"/>
      <w:marRight w:val="0"/>
      <w:marTop w:val="0"/>
      <w:marBottom w:val="0"/>
      <w:divBdr>
        <w:top w:val="none" w:sz="0" w:space="0" w:color="auto"/>
        <w:left w:val="none" w:sz="0" w:space="0" w:color="auto"/>
        <w:bottom w:val="none" w:sz="0" w:space="0" w:color="auto"/>
        <w:right w:val="none" w:sz="0" w:space="0" w:color="auto"/>
      </w:divBdr>
    </w:div>
    <w:div w:id="16978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i&amp;rct=j&amp;q=&amp;esrc=s&amp;source=imgres&amp;cd=&amp;cad=rja&amp;uact=8&amp;ved=2ahUKEwit6dabqMbaAhXQGuwKHefuAkcQjRx6BAgAEAU&amp;url=https://www.verpakkingshop.nl/product/ca250geradehals/glazen-fles-250ml-rond-doorsnede-nekopening-28mm&amp;psig=AOvVaw1tQaHAHSt0SCjKTdHuUBHo&amp;ust=152422646927694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wpW_upT9s0&amp;t=97s" TargetMode="External"/><Relationship Id="rId5" Type="http://schemas.openxmlformats.org/officeDocument/2006/relationships/footnotes" Target="footnotes.xml"/><Relationship Id="rId10" Type="http://schemas.openxmlformats.org/officeDocument/2006/relationships/hyperlink" Target="https://www.youtube.com/watch?v=sJxxdQox7n0" TargetMode="External"/><Relationship Id="rId4" Type="http://schemas.openxmlformats.org/officeDocument/2006/relationships/webSettings" Target="webSettings.xml"/><Relationship Id="rId9" Type="http://schemas.openxmlformats.org/officeDocument/2006/relationships/hyperlink" Target="https://www.youtube.com/watch?v=3kw0Xz37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Annette Hamelink</cp:lastModifiedBy>
  <cp:revision>2</cp:revision>
  <cp:lastPrinted>2017-11-20T09:32:00Z</cp:lastPrinted>
  <dcterms:created xsi:type="dcterms:W3CDTF">2018-04-19T12:15:00Z</dcterms:created>
  <dcterms:modified xsi:type="dcterms:W3CDTF">2018-04-19T12:15:00Z</dcterms:modified>
</cp:coreProperties>
</file>