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389E6B0F" w:rsidP="7FC8EC5D" w:rsidRDefault="389E6B0F" w14:paraId="338407CE" w14:textId="67AE4245">
      <w:pPr>
        <w:pStyle w:val="Standaard"/>
        <w:bidi w:val="0"/>
        <w:spacing w:before="0" w:beforeAutospacing="off" w:after="160" w:afterAutospacing="off" w:line="259" w:lineRule="auto"/>
        <w:ind w:left="0" w:right="0"/>
        <w:jc w:val="left"/>
      </w:pPr>
      <w:r w:rsidRPr="7FC8EC5D" w:rsidR="0788EACE">
        <w:rPr>
          <w:sz w:val="40"/>
          <w:szCs w:val="40"/>
        </w:rPr>
        <w:t>Stenen met een geheime kracht</w:t>
      </w:r>
    </w:p>
    <w:p w:rsidR="389E6B0F" w:rsidP="7FC8EC5D" w:rsidRDefault="389E6B0F" w14:paraId="3C5CD460" w14:textId="168AFABD">
      <w:pPr>
        <w:pStyle w:val="Heading2"/>
        <w:bidi w:val="0"/>
        <w:rPr>
          <w:rFonts w:ascii="Calibri" w:hAnsi="Calibri" w:eastAsia="Calibri" w:cs="Calibri"/>
          <w:b w:val="1"/>
          <w:bCs w:val="1"/>
          <w:noProof w:val="0"/>
          <w:sz w:val="20"/>
          <w:szCs w:val="20"/>
          <w:lang w:val="nl-NL"/>
        </w:rPr>
      </w:pPr>
      <w:r w:rsidRPr="7FC8EC5D" w:rsidR="0C52FE90">
        <w:rPr>
          <w:rFonts w:ascii="Calibri" w:hAnsi="Calibri" w:eastAsia="Calibri" w:cs="Calibri"/>
          <w:b w:val="1"/>
          <w:bCs w:val="1"/>
          <w:noProof w:val="0"/>
          <w:sz w:val="20"/>
          <w:szCs w:val="20"/>
          <w:lang w:val="nl-NL"/>
        </w:rPr>
        <w:t>Beginnen met stenen schilderen</w:t>
      </w:r>
    </w:p>
    <w:p w:rsidR="389E6B0F" w:rsidP="7FC8EC5D" w:rsidRDefault="389E6B0F" w14:paraId="3831F486" w14:textId="7A0783EC">
      <w:pPr>
        <w:bidi w:val="0"/>
        <w:jc w:val="left"/>
        <w:rPr>
          <w:rFonts w:ascii="Calibri" w:hAnsi="Calibri" w:eastAsia="Calibri" w:cs="Calibri"/>
          <w:noProof w:val="0"/>
          <w:sz w:val="20"/>
          <w:szCs w:val="20"/>
          <w:lang w:val="nl-NL"/>
        </w:rPr>
      </w:pPr>
      <w:r w:rsidRPr="7FC8EC5D" w:rsidR="0C52FE90">
        <w:rPr>
          <w:rFonts w:ascii="Calibri" w:hAnsi="Calibri" w:eastAsia="Calibri" w:cs="Calibri"/>
          <w:noProof w:val="0"/>
          <w:sz w:val="20"/>
          <w:szCs w:val="20"/>
          <w:lang w:val="nl-NL"/>
        </w:rPr>
        <w:t xml:space="preserve">Het idee is heel simpel: je zoekt een gladde steen en maakt er met verf of stiften een mooie tekening op, en klaar. Als je de smaak te pakken hebt en nog mooiere stenen wil maken kun je investeren in meer en betere materialen. En dat hoeft helemaal niet duur te zijn! </w:t>
      </w:r>
      <w:r w:rsidRPr="7FC8EC5D" w:rsidR="7017D8DA">
        <w:rPr>
          <w:rFonts w:ascii="Calibri" w:hAnsi="Calibri" w:eastAsia="Calibri" w:cs="Calibri"/>
          <w:noProof w:val="0"/>
          <w:sz w:val="20"/>
          <w:szCs w:val="20"/>
          <w:lang w:val="nl-NL"/>
        </w:rPr>
        <w:t>(</w:t>
      </w:r>
      <w:r w:rsidRPr="7FC8EC5D" w:rsidR="0C52FE90">
        <w:rPr>
          <w:rFonts w:ascii="Calibri" w:hAnsi="Calibri" w:eastAsia="Calibri" w:cs="Calibri"/>
          <w:noProof w:val="0"/>
          <w:sz w:val="20"/>
          <w:szCs w:val="20"/>
          <w:lang w:val="nl-NL"/>
        </w:rPr>
        <w:t>Acryl</w:t>
      </w:r>
      <w:r w:rsidRPr="7FC8EC5D" w:rsidR="75D76EE8">
        <w:rPr>
          <w:rFonts w:ascii="Calibri" w:hAnsi="Calibri" w:eastAsia="Calibri" w:cs="Calibri"/>
          <w:noProof w:val="0"/>
          <w:sz w:val="20"/>
          <w:szCs w:val="20"/>
          <w:lang w:val="nl-NL"/>
        </w:rPr>
        <w:t>verfpennen?)</w:t>
      </w:r>
      <w:r w:rsidRPr="7FC8EC5D" w:rsidR="0C52FE90">
        <w:rPr>
          <w:rFonts w:ascii="Calibri" w:hAnsi="Calibri" w:eastAsia="Calibri" w:cs="Calibri"/>
          <w:noProof w:val="0"/>
          <w:sz w:val="20"/>
          <w:szCs w:val="20"/>
          <w:lang w:val="nl-NL"/>
        </w:rPr>
        <w:t xml:space="preserve"> Bij Action kun je goede primer, stiften, acrylverf en lak kopen voor een paar euro.</w:t>
      </w:r>
    </w:p>
    <w:p w:rsidR="389E6B0F" w:rsidP="7FC8EC5D" w:rsidRDefault="389E6B0F" w14:paraId="1F4DAD29" w14:textId="0335CF5B">
      <w:pPr>
        <w:bidi w:val="0"/>
        <w:jc w:val="left"/>
        <w:rPr>
          <w:rFonts w:ascii="Calibri" w:hAnsi="Calibri" w:eastAsia="Calibri" w:cs="Calibri"/>
          <w:noProof w:val="0"/>
          <w:sz w:val="20"/>
          <w:szCs w:val="20"/>
          <w:lang w:val="nl-NL"/>
        </w:rPr>
      </w:pPr>
      <w:r w:rsidRPr="7FC8EC5D" w:rsidR="0C52FE90">
        <w:rPr>
          <w:rFonts w:ascii="Calibri" w:hAnsi="Calibri" w:eastAsia="Calibri" w:cs="Calibri"/>
          <w:noProof w:val="0"/>
          <w:sz w:val="20"/>
          <w:szCs w:val="20"/>
          <w:lang w:val="nl-NL"/>
        </w:rPr>
        <w:t xml:space="preserve">Voor echt mooi geschilderde stenen komt er namelijk wat meer kijken dan een alleen tekenen op een steen: de juiste stenen vinden, </w:t>
      </w:r>
      <w:r w:rsidRPr="7FC8EC5D" w:rsidR="0C52FE90">
        <w:rPr>
          <w:rFonts w:ascii="Calibri" w:hAnsi="Calibri" w:eastAsia="Calibri" w:cs="Calibri"/>
          <w:b w:val="1"/>
          <w:bCs w:val="1"/>
          <w:noProof w:val="0"/>
          <w:sz w:val="20"/>
          <w:szCs w:val="20"/>
          <w:lang w:val="nl-NL"/>
        </w:rPr>
        <w:t>primer</w:t>
      </w:r>
      <w:r w:rsidRPr="7FC8EC5D" w:rsidR="0C52FE90">
        <w:rPr>
          <w:rFonts w:ascii="Calibri" w:hAnsi="Calibri" w:eastAsia="Calibri" w:cs="Calibri"/>
          <w:noProof w:val="0"/>
          <w:sz w:val="20"/>
          <w:szCs w:val="20"/>
          <w:lang w:val="nl-NL"/>
        </w:rPr>
        <w:t xml:space="preserve"> erop, goede verfstiften gebruiken en tot slot enkele keren </w:t>
      </w:r>
      <w:r w:rsidRPr="7FC8EC5D" w:rsidR="0C52FE90">
        <w:rPr>
          <w:rFonts w:ascii="Calibri" w:hAnsi="Calibri" w:eastAsia="Calibri" w:cs="Calibri"/>
          <w:b w:val="1"/>
          <w:bCs w:val="1"/>
          <w:noProof w:val="0"/>
          <w:sz w:val="20"/>
          <w:szCs w:val="20"/>
          <w:lang w:val="nl-NL"/>
        </w:rPr>
        <w:t>aflakken.</w:t>
      </w:r>
      <w:r w:rsidRPr="7FC8EC5D" w:rsidR="0C52FE90">
        <w:rPr>
          <w:rFonts w:ascii="Calibri" w:hAnsi="Calibri" w:eastAsia="Calibri" w:cs="Calibri"/>
          <w:noProof w:val="0"/>
          <w:sz w:val="20"/>
          <w:szCs w:val="20"/>
          <w:lang w:val="nl-NL"/>
        </w:rPr>
        <w:t xml:space="preserve"> Je wil natuurlijk niet dat de tekening wegspoelt in de regen of dat de stift uitloopt. Met een goede voorbereiding en afwerking is je geschilderde steen na een jaar nog steeds mooi.</w:t>
      </w:r>
    </w:p>
    <w:p w:rsidR="389E6B0F" w:rsidP="7FC8EC5D" w:rsidRDefault="389E6B0F" w14:paraId="66099AC7" w14:textId="701BF409">
      <w:pPr>
        <w:pStyle w:val="Standaard"/>
        <w:bidi w:val="0"/>
        <w:jc w:val="left"/>
        <w:rPr>
          <w:rFonts w:ascii="Calibri" w:hAnsi="Calibri" w:eastAsia="Calibri" w:cs="Calibri"/>
          <w:noProof w:val="0"/>
          <w:sz w:val="20"/>
          <w:szCs w:val="20"/>
          <w:lang w:val="nl-NL"/>
        </w:rPr>
      </w:pPr>
      <w:r w:rsidRPr="7FC8EC5D" w:rsidR="55C73C88">
        <w:rPr>
          <w:rFonts w:ascii="Calibri" w:hAnsi="Calibri" w:eastAsia="Calibri" w:cs="Calibri"/>
          <w:noProof w:val="0"/>
          <w:sz w:val="20"/>
          <w:szCs w:val="20"/>
          <w:lang w:val="nl-NL"/>
        </w:rPr>
        <w:t xml:space="preserve">Voor het beschilderen van Happy Stones gebruik je alleen echte stenen, geen gegoten modellen van gips of cement. Je kunt de stenen buiten vinden, bijvoorbeeld langs een rivier (Maaskeien) of op het strand, maar je kunt ze ook kopen. De meest gebruikte stenen zijn ‘Beach </w:t>
      </w:r>
      <w:proofErr w:type="spellStart"/>
      <w:r w:rsidRPr="7FC8EC5D" w:rsidR="55C73C88">
        <w:rPr>
          <w:rFonts w:ascii="Calibri" w:hAnsi="Calibri" w:eastAsia="Calibri" w:cs="Calibri"/>
          <w:noProof w:val="0"/>
          <w:sz w:val="20"/>
          <w:szCs w:val="20"/>
          <w:lang w:val="nl-NL"/>
        </w:rPr>
        <w:t>Pebbles</w:t>
      </w:r>
      <w:proofErr w:type="spellEnd"/>
      <w:r w:rsidRPr="7FC8EC5D" w:rsidR="55C73C88">
        <w:rPr>
          <w:rFonts w:ascii="Calibri" w:hAnsi="Calibri" w:eastAsia="Calibri" w:cs="Calibri"/>
          <w:noProof w:val="0"/>
          <w:sz w:val="20"/>
          <w:szCs w:val="20"/>
          <w:lang w:val="nl-NL"/>
        </w:rPr>
        <w:t>’. Dit zijn gladde ronde stenen, vaak grijs of zwart van kleur. Je kunt deze stenen kopen bij tuincentra en bouwmarkten (bijvoorbeeld Intratuin, Bauhaus, Gamma en Praxis).</w:t>
      </w:r>
    </w:p>
    <w:p w:rsidR="389E6B0F" w:rsidP="7FC8EC5D" w:rsidRDefault="389E6B0F" w14:paraId="25A09A40" w14:textId="3A62A72B">
      <w:pPr>
        <w:pStyle w:val="Standaard"/>
        <w:bidi w:val="0"/>
        <w:jc w:val="left"/>
        <w:rPr>
          <w:rFonts w:ascii="Calibri" w:hAnsi="Calibri" w:eastAsia="Calibri" w:cs="Calibri"/>
          <w:noProof w:val="0"/>
          <w:sz w:val="20"/>
          <w:szCs w:val="20"/>
          <w:lang w:val="nl-NL"/>
        </w:rPr>
      </w:pPr>
      <w:r w:rsidRPr="7FC8EC5D" w:rsidR="55C73C88">
        <w:rPr>
          <w:rFonts w:ascii="Calibri" w:hAnsi="Calibri" w:eastAsia="Calibri" w:cs="Calibri"/>
          <w:noProof w:val="0"/>
          <w:sz w:val="20"/>
          <w:szCs w:val="20"/>
          <w:lang w:val="nl-NL"/>
        </w:rPr>
        <w:t xml:space="preserve">Action zijn heel voordelig allerlei </w:t>
      </w:r>
      <w:proofErr w:type="spellStart"/>
      <w:r w:rsidRPr="7FC8EC5D" w:rsidR="55C73C88">
        <w:rPr>
          <w:rFonts w:ascii="Calibri" w:hAnsi="Calibri" w:eastAsia="Calibri" w:cs="Calibri"/>
          <w:noProof w:val="0"/>
          <w:sz w:val="20"/>
          <w:szCs w:val="20"/>
          <w:lang w:val="nl-NL"/>
        </w:rPr>
        <w:t>paint</w:t>
      </w:r>
      <w:proofErr w:type="spellEnd"/>
      <w:r w:rsidRPr="7FC8EC5D" w:rsidR="55C73C88">
        <w:rPr>
          <w:rFonts w:ascii="Calibri" w:hAnsi="Calibri" w:eastAsia="Calibri" w:cs="Calibri"/>
          <w:noProof w:val="0"/>
          <w:sz w:val="20"/>
          <w:szCs w:val="20"/>
          <w:lang w:val="nl-NL"/>
        </w:rPr>
        <w:t xml:space="preserve"> markers en acrylverf in tubes verkrijgbaar.</w:t>
      </w:r>
      <w:r>
        <w:br/>
      </w:r>
      <w:r w:rsidRPr="7FC8EC5D" w:rsidR="43A582EF">
        <w:rPr>
          <w:rFonts w:ascii="Calibri" w:hAnsi="Calibri" w:eastAsia="Calibri" w:cs="Calibri"/>
          <w:noProof w:val="0"/>
          <w:sz w:val="20"/>
          <w:szCs w:val="20"/>
          <w:lang w:val="nl-NL"/>
        </w:rPr>
        <w:t xml:space="preserve">Verfstiften op waterbasis (verfpennen) zijn makkelijker om te gebruiken met kinderen dan een kwastje met verf. Verfstiften zijn met allerlei puntdiktes verkrijgbaar. Het beste merk hiervoor is </w:t>
      </w:r>
      <w:proofErr w:type="spellStart"/>
      <w:r w:rsidRPr="7FC8EC5D" w:rsidR="43A582EF">
        <w:rPr>
          <w:rFonts w:ascii="Calibri" w:hAnsi="Calibri" w:eastAsia="Calibri" w:cs="Calibri"/>
          <w:b w:val="1"/>
          <w:bCs w:val="1"/>
          <w:noProof w:val="0"/>
          <w:sz w:val="20"/>
          <w:szCs w:val="20"/>
          <w:lang w:val="nl-NL"/>
        </w:rPr>
        <w:t>Posca</w:t>
      </w:r>
      <w:proofErr w:type="spellEnd"/>
      <w:r w:rsidRPr="7FC8EC5D" w:rsidR="43A582EF">
        <w:rPr>
          <w:rFonts w:ascii="Calibri" w:hAnsi="Calibri" w:eastAsia="Calibri" w:cs="Calibri"/>
          <w:noProof w:val="0"/>
          <w:sz w:val="20"/>
          <w:szCs w:val="20"/>
          <w:lang w:val="nl-NL"/>
        </w:rPr>
        <w:t xml:space="preserve">. De verfstiften van </w:t>
      </w:r>
      <w:proofErr w:type="spellStart"/>
      <w:r w:rsidRPr="7FC8EC5D" w:rsidR="43A582EF">
        <w:rPr>
          <w:rFonts w:ascii="Calibri" w:hAnsi="Calibri" w:eastAsia="Calibri" w:cs="Calibri"/>
          <w:noProof w:val="0"/>
          <w:sz w:val="20"/>
          <w:szCs w:val="20"/>
          <w:lang w:val="nl-NL"/>
        </w:rPr>
        <w:t>Posca</w:t>
      </w:r>
      <w:proofErr w:type="spellEnd"/>
      <w:r w:rsidRPr="7FC8EC5D" w:rsidR="43A582EF">
        <w:rPr>
          <w:rFonts w:ascii="Calibri" w:hAnsi="Calibri" w:eastAsia="Calibri" w:cs="Calibri"/>
          <w:noProof w:val="0"/>
          <w:sz w:val="20"/>
          <w:szCs w:val="20"/>
          <w:lang w:val="nl-NL"/>
        </w:rPr>
        <w:t xml:space="preserve"> zijn niet goedkoop, maar wel van super kwaliteit en ze gaan lang mee. Met deze </w:t>
      </w:r>
      <w:hyperlink r:id="Re1fbd45b94bb4914">
        <w:r w:rsidRPr="7FC8EC5D" w:rsidR="43A582EF">
          <w:rPr>
            <w:rStyle w:val="Hyperlink"/>
            <w:rFonts w:ascii="Calibri" w:hAnsi="Calibri" w:eastAsia="Calibri" w:cs="Calibri"/>
            <w:noProof w:val="0"/>
            <w:sz w:val="20"/>
            <w:szCs w:val="20"/>
            <w:lang w:val="nl-NL"/>
          </w:rPr>
          <w:t>verfstiften in medium dikte</w:t>
        </w:r>
      </w:hyperlink>
      <w:r w:rsidRPr="7FC8EC5D" w:rsidR="43A582EF">
        <w:rPr>
          <w:rFonts w:ascii="Calibri" w:hAnsi="Calibri" w:eastAsia="Calibri" w:cs="Calibri"/>
          <w:noProof w:val="0"/>
          <w:sz w:val="20"/>
          <w:szCs w:val="20"/>
          <w:lang w:val="nl-NL"/>
        </w:rPr>
        <w:t xml:space="preserve"> </w:t>
      </w:r>
      <w:proofErr w:type="gramStart"/>
      <w:r w:rsidRPr="7FC8EC5D" w:rsidR="43A582EF">
        <w:rPr>
          <w:rFonts w:ascii="Calibri" w:hAnsi="Calibri" w:eastAsia="Calibri" w:cs="Calibri"/>
          <w:noProof w:val="0"/>
          <w:sz w:val="20"/>
          <w:szCs w:val="20"/>
          <w:lang w:val="nl-NL"/>
        </w:rPr>
        <w:t>kun</w:t>
      </w:r>
      <w:proofErr w:type="gramEnd"/>
      <w:r w:rsidRPr="7FC8EC5D" w:rsidR="43A582EF">
        <w:rPr>
          <w:rFonts w:ascii="Calibri" w:hAnsi="Calibri" w:eastAsia="Calibri" w:cs="Calibri"/>
          <w:noProof w:val="0"/>
          <w:sz w:val="20"/>
          <w:szCs w:val="20"/>
          <w:lang w:val="nl-NL"/>
        </w:rPr>
        <w:t xml:space="preserve"> je de gehele steen een gekleurde ondergrond geven, maar ook tekeningen inkleuren. Onze dochter vindt de </w:t>
      </w:r>
      <w:hyperlink r:id="R0709138fc05a48fd">
        <w:r w:rsidRPr="7FC8EC5D" w:rsidR="43A582EF">
          <w:rPr>
            <w:rStyle w:val="Hyperlink"/>
            <w:rFonts w:ascii="Calibri" w:hAnsi="Calibri" w:eastAsia="Calibri" w:cs="Calibri"/>
            <w:noProof w:val="0"/>
            <w:sz w:val="20"/>
            <w:szCs w:val="20"/>
            <w:lang w:val="nl-NL"/>
          </w:rPr>
          <w:t>glitter stiften</w:t>
        </w:r>
      </w:hyperlink>
      <w:r w:rsidRPr="7FC8EC5D" w:rsidR="43A582EF">
        <w:rPr>
          <w:rFonts w:ascii="Calibri" w:hAnsi="Calibri" w:eastAsia="Calibri" w:cs="Calibri"/>
          <w:noProof w:val="0"/>
          <w:sz w:val="20"/>
          <w:szCs w:val="20"/>
          <w:lang w:val="nl-NL"/>
        </w:rPr>
        <w:t xml:space="preserve"> </w:t>
      </w:r>
      <w:proofErr w:type="gramStart"/>
      <w:r w:rsidRPr="7FC8EC5D" w:rsidR="43A582EF">
        <w:rPr>
          <w:rFonts w:ascii="Calibri" w:hAnsi="Calibri" w:eastAsia="Calibri" w:cs="Calibri"/>
          <w:noProof w:val="0"/>
          <w:sz w:val="20"/>
          <w:szCs w:val="20"/>
          <w:lang w:val="nl-NL"/>
        </w:rPr>
        <w:t>en</w:t>
      </w:r>
      <w:proofErr w:type="gramEnd"/>
      <w:r w:rsidRPr="7FC8EC5D" w:rsidR="43A582EF">
        <w:rPr>
          <w:rFonts w:ascii="Calibri" w:hAnsi="Calibri" w:eastAsia="Calibri" w:cs="Calibri"/>
          <w:noProof w:val="0"/>
          <w:sz w:val="20"/>
          <w:szCs w:val="20"/>
          <w:lang w:val="nl-NL"/>
        </w:rPr>
        <w:t xml:space="preserve"> de pastelkleuren erg mooi.</w:t>
      </w:r>
    </w:p>
    <w:p w:rsidR="389E6B0F" w:rsidP="7FC8EC5D" w:rsidRDefault="389E6B0F" w14:paraId="63618FCB" w14:textId="7E4228C4">
      <w:pPr>
        <w:pStyle w:val="Heading2"/>
        <w:bidi w:val="0"/>
      </w:pPr>
      <w:r w:rsidRPr="7FC8EC5D" w:rsidR="43A582EF">
        <w:rPr>
          <w:rFonts w:ascii="Calibri" w:hAnsi="Calibri" w:eastAsia="Calibri" w:cs="Calibri"/>
          <w:b w:val="1"/>
          <w:bCs w:val="1"/>
          <w:noProof w:val="0"/>
          <w:sz w:val="20"/>
          <w:szCs w:val="20"/>
          <w:lang w:val="nl-NL"/>
        </w:rPr>
        <w:t>De stenen aflakken</w:t>
      </w:r>
    </w:p>
    <w:p w:rsidR="389E6B0F" w:rsidP="7FC8EC5D" w:rsidRDefault="389E6B0F" w14:paraId="408955D0" w14:textId="4C9C743D">
      <w:pPr>
        <w:bidi w:val="0"/>
        <w:jc w:val="left"/>
      </w:pPr>
      <w:r w:rsidRPr="7FC8EC5D" w:rsidR="43A582EF">
        <w:rPr>
          <w:rFonts w:ascii="Calibri" w:hAnsi="Calibri" w:eastAsia="Calibri" w:cs="Calibri"/>
          <w:noProof w:val="0"/>
          <w:sz w:val="20"/>
          <w:szCs w:val="20"/>
          <w:lang w:val="nl-NL"/>
        </w:rPr>
        <w:t xml:space="preserve">Als je kunstwerkjes klaar zijn laat je de verf een dag goed drogen. Daarna kun je de stenen gaan aflakken, oftewel vernissen. Dit zorgt ervoor dat de kleuren goed op de steen blijven zitten en de steen mooi gaat glanzen. Aflakken kun je doen met een potje lak en een kwastje, of met een </w:t>
      </w:r>
      <w:hyperlink r:id="Rfaea1681ab57407f">
        <w:r w:rsidRPr="7FC8EC5D" w:rsidR="43A582EF">
          <w:rPr>
            <w:rStyle w:val="Hyperlink"/>
            <w:rFonts w:ascii="Calibri" w:hAnsi="Calibri" w:eastAsia="Calibri" w:cs="Calibri"/>
            <w:noProof w:val="0"/>
            <w:sz w:val="20"/>
            <w:szCs w:val="20"/>
            <w:lang w:val="nl-NL"/>
          </w:rPr>
          <w:t>spuitbus vernis</w:t>
        </w:r>
      </w:hyperlink>
      <w:r w:rsidRPr="7FC8EC5D" w:rsidR="43A582EF">
        <w:rPr>
          <w:rFonts w:ascii="Calibri" w:hAnsi="Calibri" w:eastAsia="Calibri" w:cs="Calibri"/>
          <w:noProof w:val="0"/>
          <w:sz w:val="20"/>
          <w:szCs w:val="20"/>
          <w:lang w:val="nl-NL"/>
        </w:rPr>
        <w:t>. Een spuitbus is handig als je permanent markers of acrylverf pennen gebruikt (zoals die van Kruidvat). Deze kunnen namelijk gaan uitlopen als je de stenen met een kwastje gaat aflakken.</w:t>
      </w:r>
    </w:p>
    <w:p w:rsidR="389E6B0F" w:rsidP="7FC8EC5D" w:rsidRDefault="389E6B0F" w14:paraId="3F6CAB3B" w14:textId="699FACE6">
      <w:pPr>
        <w:bidi w:val="0"/>
        <w:jc w:val="left"/>
      </w:pPr>
      <w:r w:rsidRPr="7FC8EC5D" w:rsidR="43A582EF">
        <w:rPr>
          <w:rFonts w:ascii="Calibri" w:hAnsi="Calibri" w:eastAsia="Calibri" w:cs="Calibri"/>
          <w:noProof w:val="0"/>
          <w:sz w:val="20"/>
          <w:szCs w:val="20"/>
          <w:lang w:val="nl-NL"/>
        </w:rPr>
        <w:t>Spuit altijd een</w:t>
      </w:r>
      <w:r w:rsidRPr="7FC8EC5D" w:rsidR="43A582EF">
        <w:rPr>
          <w:rFonts w:ascii="Calibri" w:hAnsi="Calibri" w:eastAsia="Calibri" w:cs="Calibri"/>
          <w:b w:val="1"/>
          <w:bCs w:val="1"/>
          <w:noProof w:val="0"/>
          <w:sz w:val="20"/>
          <w:szCs w:val="20"/>
          <w:lang w:val="nl-NL"/>
        </w:rPr>
        <w:t xml:space="preserve"> heel dun laagje</w:t>
      </w:r>
      <w:r w:rsidRPr="7FC8EC5D" w:rsidR="43A582EF">
        <w:rPr>
          <w:rFonts w:ascii="Calibri" w:hAnsi="Calibri" w:eastAsia="Calibri" w:cs="Calibri"/>
          <w:noProof w:val="0"/>
          <w:sz w:val="20"/>
          <w:szCs w:val="20"/>
          <w:lang w:val="nl-NL"/>
        </w:rPr>
        <w:t xml:space="preserve"> vernis op de stenen, en niet van dichtbij. Laat de vernis een aantal uren of een dag goed drogen, en breng daarna de tweede laag aan, en tot slot een derde laag. Gebruik een spuitlak altijd op een verantwoorde manier (bij voorkeur buiten, en pas op met huisdieren). Als de derde laag lak droog is kun je je stenen gaan verspreiden.</w:t>
      </w:r>
    </w:p>
    <w:p w:rsidR="389E6B0F" w:rsidP="7FC8EC5D" w:rsidRDefault="389E6B0F" w14:paraId="42312829" w14:textId="1DE6C017">
      <w:pPr>
        <w:pStyle w:val="Standaard"/>
        <w:bidi w:val="0"/>
        <w:jc w:val="left"/>
        <w:rPr>
          <w:rFonts w:ascii="Calibri" w:hAnsi="Calibri" w:eastAsia="Calibri" w:cs="Calibri"/>
          <w:noProof w:val="0"/>
          <w:sz w:val="20"/>
          <w:szCs w:val="20"/>
          <w:lang w:val="nl-NL"/>
        </w:rPr>
      </w:pPr>
    </w:p>
    <w:p w:rsidR="389E6B0F" w:rsidP="7FC8EC5D" w:rsidRDefault="389E6B0F" w14:paraId="5C5557A5" w14:textId="49ECB0C2">
      <w:pPr>
        <w:pStyle w:val="Standaard"/>
        <w:bidi w:val="0"/>
        <w:spacing w:before="0" w:beforeAutospacing="off" w:after="160" w:afterAutospacing="off" w:line="259" w:lineRule="auto"/>
        <w:ind w:left="0" w:right="0"/>
        <w:jc w:val="left"/>
        <w:rPr>
          <w:sz w:val="40"/>
          <w:szCs w:val="40"/>
        </w:rPr>
      </w:pPr>
    </w:p>
    <w:p w:rsidR="389E6B0F" w:rsidRDefault="389E6B0F" w14:paraId="7F194189" w14:textId="084B79F6">
      <w:r>
        <w:br w:type="page"/>
      </w:r>
    </w:p>
    <w:p w:rsidR="389E6B0F" w:rsidP="7FC8EC5D" w:rsidRDefault="389E6B0F" w14:paraId="4238365E" w14:textId="41C96455">
      <w:pPr>
        <w:pStyle w:val="Standaard"/>
        <w:bidi w:val="0"/>
        <w:spacing w:before="0" w:beforeAutospacing="off" w:after="160" w:afterAutospacing="off" w:line="259" w:lineRule="auto"/>
        <w:ind w:left="0" w:right="0"/>
        <w:jc w:val="left"/>
      </w:pPr>
      <w:r>
        <w:br/>
      </w:r>
      <w:r w:rsidR="345D3E46">
        <w:drawing>
          <wp:inline wp14:editId="512116DD" wp14:anchorId="4B97F5B0">
            <wp:extent cx="2729652" cy="2729652"/>
            <wp:effectExtent l="0" t="0" r="0" b="0"/>
            <wp:docPr id="926294311" name="" descr="17 ideeën over Stenen beschilderen | stenen, stenen kunst, dotpainting" title=""/>
            <wp:cNvGraphicFramePr>
              <a:graphicFrameLocks noChangeAspect="1"/>
            </wp:cNvGraphicFramePr>
            <a:graphic>
              <a:graphicData uri="http://schemas.openxmlformats.org/drawingml/2006/picture">
                <pic:pic>
                  <pic:nvPicPr>
                    <pic:cNvPr id="0" name=""/>
                    <pic:cNvPicPr/>
                  </pic:nvPicPr>
                  <pic:blipFill>
                    <a:blip r:embed="R3d0adea2c1a64d9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29652" cy="2729652"/>
                    </a:xfrm>
                    <a:prstGeom prst="rect">
                      <a:avLst/>
                    </a:prstGeom>
                  </pic:spPr>
                </pic:pic>
              </a:graphicData>
            </a:graphic>
          </wp:inline>
        </w:drawing>
      </w:r>
      <w:r w:rsidR="345D3E46">
        <w:rPr/>
        <w:t xml:space="preserve">   </w:t>
      </w:r>
      <w:r w:rsidR="345D3E46">
        <w:drawing>
          <wp:inline wp14:editId="23D06431" wp14:anchorId="21567EEA">
            <wp:extent cx="2853728" cy="2853728"/>
            <wp:effectExtent l="0" t="0" r="0" b="0"/>
            <wp:docPr id="1461950698" name="" descr="Knutseltip: stenen beschilderen - Blog - Kiki" title=""/>
            <wp:cNvGraphicFramePr>
              <a:graphicFrameLocks noChangeAspect="1"/>
            </wp:cNvGraphicFramePr>
            <a:graphic>
              <a:graphicData uri="http://schemas.openxmlformats.org/drawingml/2006/picture">
                <pic:pic>
                  <pic:nvPicPr>
                    <pic:cNvPr id="0" name=""/>
                    <pic:cNvPicPr/>
                  </pic:nvPicPr>
                  <pic:blipFill>
                    <a:blip r:embed="R437c20543a13483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53728" cy="2853728"/>
                    </a:xfrm>
                    <a:prstGeom prst="rect">
                      <a:avLst/>
                    </a:prstGeom>
                  </pic:spPr>
                </pic:pic>
              </a:graphicData>
            </a:graphic>
          </wp:inline>
        </w:drawing>
      </w:r>
      <w:r w:rsidR="345D3E46">
        <w:rPr/>
        <w:t xml:space="preserve"> </w:t>
      </w:r>
      <w:r w:rsidR="345D3E46">
        <w:drawing>
          <wp:inline wp14:editId="5190CCE6" wp14:anchorId="5B79ED2F">
            <wp:extent cx="2621882" cy="1967660"/>
            <wp:effectExtent l="0" t="0" r="0" b="0"/>
            <wp:docPr id="1982931679" name="" descr="Stenen schilderen | Stenen, Geschilderde stenen, Beschilderde steentjes" title=""/>
            <wp:cNvGraphicFramePr>
              <a:graphicFrameLocks noChangeAspect="1"/>
            </wp:cNvGraphicFramePr>
            <a:graphic>
              <a:graphicData uri="http://schemas.openxmlformats.org/drawingml/2006/picture">
                <pic:pic>
                  <pic:nvPicPr>
                    <pic:cNvPr id="0" name=""/>
                    <pic:cNvPicPr/>
                  </pic:nvPicPr>
                  <pic:blipFill>
                    <a:blip r:embed="R67adce665fed4d9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21882" cy="1967660"/>
                    </a:xfrm>
                    <a:prstGeom prst="rect">
                      <a:avLst/>
                    </a:prstGeom>
                  </pic:spPr>
                </pic:pic>
              </a:graphicData>
            </a:graphic>
          </wp:inline>
        </w:drawing>
      </w:r>
      <w:r w:rsidR="345D3E46">
        <w:rPr/>
        <w:t xml:space="preserve">   </w:t>
      </w:r>
      <w:r w:rsidR="2067742F">
        <w:rPr/>
        <w:t xml:space="preserve"> </w:t>
      </w:r>
      <w:r w:rsidR="2067742F">
        <w:drawing>
          <wp:inline wp14:editId="7871C384" wp14:anchorId="49D63B63">
            <wp:extent cx="2964030" cy="2863766"/>
            <wp:effectExtent l="0" t="0" r="0" b="0"/>
            <wp:docPr id="1055769549" name="" descr="Pin van Jolande Kisters op Projects to Try | Beschilderde steentjes, Stenen  kunst, Kiezelkunst" title=""/>
            <wp:cNvGraphicFramePr>
              <a:graphicFrameLocks noChangeAspect="1"/>
            </wp:cNvGraphicFramePr>
            <a:graphic>
              <a:graphicData uri="http://schemas.openxmlformats.org/drawingml/2006/picture">
                <pic:pic>
                  <pic:nvPicPr>
                    <pic:cNvPr id="0" name=""/>
                    <pic:cNvPicPr/>
                  </pic:nvPicPr>
                  <pic:blipFill>
                    <a:blip r:embed="Ra09986d1850e478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64030" cy="2863766"/>
                    </a:xfrm>
                    <a:prstGeom prst="rect">
                      <a:avLst/>
                    </a:prstGeom>
                  </pic:spPr>
                </pic:pic>
              </a:graphicData>
            </a:graphic>
          </wp:inline>
        </w:drawing>
      </w:r>
    </w:p>
    <w:p w:rsidR="2067742F" w:rsidP="7FC8EC5D" w:rsidRDefault="2067742F" w14:paraId="2C76E93E" w14:textId="0537B79B">
      <w:pPr>
        <w:pStyle w:val="Standaard"/>
      </w:pPr>
    </w:p>
    <w:p w:rsidR="7FC8EC5D" w:rsidP="7FC8EC5D" w:rsidRDefault="7FC8EC5D" w14:paraId="4C494196" w14:textId="327B98AE">
      <w:pPr>
        <w:pStyle w:val="Standaard"/>
      </w:pPr>
      <w:r w:rsidR="0A34BC99">
        <w:drawing>
          <wp:inline wp14:editId="194D8C20" wp14:anchorId="15E94DA4">
            <wp:extent cx="5753100" cy="5402430"/>
            <wp:effectExtent l="0" t="0" r="0" b="0"/>
            <wp:docPr id="1131554156" name="" descr="InekeSpork.nl" title=""/>
            <wp:cNvGraphicFramePr>
              <a:graphicFrameLocks noChangeAspect="1"/>
            </wp:cNvGraphicFramePr>
            <a:graphic>
              <a:graphicData uri="http://schemas.openxmlformats.org/drawingml/2006/picture">
                <pic:pic>
                  <pic:nvPicPr>
                    <pic:cNvPr id="0" name=""/>
                    <pic:cNvPicPr/>
                  </pic:nvPicPr>
                  <pic:blipFill>
                    <a:blip r:embed="R263ae9f068b6484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753100" cy="5402430"/>
                    </a:xfrm>
                    <a:prstGeom xmlns:a="http://schemas.openxmlformats.org/drawingml/2006/main" prst="rect">
                      <a:avLst/>
                    </a:prstGeom>
                  </pic:spPr>
                </pic:pic>
              </a:graphicData>
            </a:graphic>
          </wp:inline>
        </w:drawing>
      </w:r>
    </w:p>
    <w:p w:rsidR="00514580" w:rsidP="7FC8EC5D" w:rsidRDefault="00514580" w14:paraId="31722095" w14:textId="12FF949F">
      <w:pPr>
        <w:pStyle w:val="Standaard"/>
      </w:pPr>
      <w:r>
        <w:br w:type="page"/>
      </w:r>
    </w:p>
    <w:p w:rsidR="00514580" w:rsidP="00514580" w:rsidRDefault="00514580" w14:paraId="0258B2FF" w14:textId="77777777">
      <w:pPr>
        <w:pStyle w:val="Voettekst"/>
      </w:pPr>
    </w:p>
    <w:p w:rsidR="005D1CB0" w:rsidRDefault="005D1CB0" w14:paraId="1FD7A353" w14:textId="77777777"/>
    <w:p w:rsidR="00514580" w:rsidRDefault="005D1CB0" w14:textId="77777777" w14:paraId="5D8CA100">
      <w:r w:rsidR="7D69429A">
        <w:rPr/>
        <w:t>Naam: ……</w:t>
      </w:r>
      <w:r w:rsidR="7D69429A">
        <w:rPr/>
        <w:t>……………………………………………………………….</w:t>
      </w:r>
    </w:p>
    <w:p w:rsidR="00514580" w:rsidP="7FC8EC5D" w:rsidRDefault="005D1CB0" w14:paraId="07991662" w14:textId="150CC490">
      <w:pPr>
        <w:pStyle w:val="Standaard"/>
        <w:bidi w:val="0"/>
        <w:spacing w:before="0" w:beforeAutospacing="off" w:after="160" w:afterAutospacing="off" w:line="259" w:lineRule="auto"/>
        <w:ind w:left="0" w:right="0"/>
        <w:jc w:val="left"/>
      </w:pPr>
      <w:r w:rsidR="7D69429A">
        <w:rPr/>
        <w:t>De geheime kracht van mijn steen:</w:t>
      </w:r>
      <w:r>
        <w:br/>
      </w:r>
      <w:r w:rsidR="7D69429A">
        <w:rPr/>
        <w:t>…...................................................................................................................................................................................................................................................................................................................................…...................................................................................................................................................................................................................................................................................................................................</w:t>
      </w:r>
    </w:p>
    <w:p w:rsidR="00514580" w:rsidP="7FC8EC5D" w:rsidRDefault="005D1CB0" w14:paraId="43328EEF" w14:textId="15E3590B">
      <w:pPr>
        <w:pStyle w:val="Standaard"/>
        <w:bidi w:val="0"/>
        <w:spacing w:before="0" w:beforeAutospacing="off" w:after="160" w:afterAutospacing="off" w:line="259" w:lineRule="auto"/>
        <w:ind w:left="0" w:right="0"/>
        <w:jc w:val="left"/>
      </w:pPr>
      <w:r w:rsidR="7D69429A">
        <w:rPr/>
        <w:t>Op welke manier werkt de steen: …................................................................................................................................................................................................................................................................................................................................... …................................................................................................................................................................................................................................................................................................................................... …...................................................................................................................................................................................................................................................................................................................................</w:t>
      </w:r>
    </w:p>
    <w:p w:rsidR="00514580" w:rsidP="7FC8EC5D" w:rsidRDefault="005D1CB0" w14:paraId="399764CB" w14:textId="41F78B78">
      <w:pPr>
        <w:pStyle w:val="Standaard"/>
      </w:pPr>
    </w:p>
    <w:p w:rsidR="00514580" w:rsidP="7FC8EC5D" w:rsidRDefault="005D1CB0" w14:paraId="0FF577A9" w14:textId="5DD93F84">
      <w:pPr>
        <w:pStyle w:val="Standaard"/>
      </w:pPr>
      <w:r w:rsidR="7D69429A">
        <w:rPr/>
        <w:t>Ontwerp:</w:t>
      </w:r>
    </w:p>
    <w:tbl>
      <w:tblPr>
        <w:tblStyle w:val="Tabelraster"/>
        <w:tblW w:w="0" w:type="auto"/>
        <w:tblLayout w:type="fixed"/>
        <w:tblLook w:val="06A0" w:firstRow="1" w:lastRow="0" w:firstColumn="1" w:lastColumn="0" w:noHBand="1" w:noVBand="1"/>
      </w:tblPr>
      <w:tblGrid>
        <w:gridCol w:w="9060"/>
      </w:tblGrid>
      <w:tr w:rsidR="7FC8EC5D" w:rsidTr="7FC8EC5D" w14:paraId="598D9CC5">
        <w:trPr>
          <w:trHeight w:val="4755"/>
        </w:trPr>
        <w:tc>
          <w:tcPr>
            <w:tcW w:w="9060" w:type="dxa"/>
            <w:tcMar/>
          </w:tcPr>
          <w:p w:rsidR="7FC8EC5D" w:rsidP="7FC8EC5D" w:rsidRDefault="7FC8EC5D" w14:paraId="02757AE7" w14:textId="2F7A466F">
            <w:pPr>
              <w:pStyle w:val="Standaard"/>
            </w:pPr>
          </w:p>
          <w:p w:rsidR="7FC8EC5D" w:rsidP="7FC8EC5D" w:rsidRDefault="7FC8EC5D" w14:paraId="2C6A3AF6" w14:textId="426FBE78">
            <w:pPr>
              <w:pStyle w:val="Standaard"/>
            </w:pPr>
          </w:p>
          <w:p w:rsidR="7FC8EC5D" w:rsidP="7FC8EC5D" w:rsidRDefault="7FC8EC5D" w14:paraId="7954CCEF" w14:textId="5DA200C8">
            <w:pPr>
              <w:pStyle w:val="Standaard"/>
            </w:pPr>
          </w:p>
          <w:p w:rsidR="7FC8EC5D" w:rsidP="7FC8EC5D" w:rsidRDefault="7FC8EC5D" w14:paraId="5C2ECEC5" w14:textId="6742BE7F">
            <w:pPr>
              <w:pStyle w:val="Standaard"/>
            </w:pPr>
          </w:p>
          <w:p w:rsidR="7FC8EC5D" w:rsidP="7FC8EC5D" w:rsidRDefault="7FC8EC5D" w14:paraId="77EBE8FB" w14:textId="7AC58228">
            <w:pPr>
              <w:pStyle w:val="Standaard"/>
            </w:pPr>
          </w:p>
          <w:p w:rsidR="7FC8EC5D" w:rsidP="7FC8EC5D" w:rsidRDefault="7FC8EC5D" w14:paraId="4838F65B" w14:textId="197ADEB5">
            <w:pPr>
              <w:pStyle w:val="Standaard"/>
            </w:pPr>
          </w:p>
          <w:p w:rsidR="7FC8EC5D" w:rsidP="7FC8EC5D" w:rsidRDefault="7FC8EC5D" w14:paraId="3B3FBBDB" w14:textId="6817AF50">
            <w:pPr>
              <w:pStyle w:val="Standaard"/>
            </w:pPr>
          </w:p>
          <w:p w:rsidR="7FC8EC5D" w:rsidP="7FC8EC5D" w:rsidRDefault="7FC8EC5D" w14:paraId="47565B2A" w14:textId="66A17E9F">
            <w:pPr>
              <w:pStyle w:val="Standaard"/>
            </w:pPr>
          </w:p>
          <w:p w:rsidR="7FC8EC5D" w:rsidP="7FC8EC5D" w:rsidRDefault="7FC8EC5D" w14:paraId="039EEC70" w14:textId="2FBB9F05">
            <w:pPr>
              <w:pStyle w:val="Standaard"/>
            </w:pPr>
          </w:p>
          <w:p w:rsidR="7FC8EC5D" w:rsidP="7FC8EC5D" w:rsidRDefault="7FC8EC5D" w14:paraId="294B1093" w14:textId="4F6631D4">
            <w:pPr>
              <w:pStyle w:val="Standaard"/>
            </w:pPr>
          </w:p>
          <w:p w:rsidR="7FC8EC5D" w:rsidP="7FC8EC5D" w:rsidRDefault="7FC8EC5D" w14:paraId="5AE26F7B" w14:textId="72E2A778">
            <w:pPr>
              <w:pStyle w:val="Standaard"/>
            </w:pPr>
          </w:p>
          <w:p w:rsidR="7FC8EC5D" w:rsidP="7FC8EC5D" w:rsidRDefault="7FC8EC5D" w14:paraId="164D000E" w14:textId="48D823A6">
            <w:pPr>
              <w:pStyle w:val="Standaard"/>
            </w:pPr>
          </w:p>
          <w:p w:rsidR="7FC8EC5D" w:rsidP="7FC8EC5D" w:rsidRDefault="7FC8EC5D" w14:paraId="33710BE1" w14:textId="5E2E49B2">
            <w:pPr>
              <w:pStyle w:val="Standaard"/>
            </w:pPr>
          </w:p>
          <w:p w:rsidR="7FC8EC5D" w:rsidP="7FC8EC5D" w:rsidRDefault="7FC8EC5D" w14:paraId="5FBAF362" w14:textId="4EC1042C">
            <w:pPr>
              <w:pStyle w:val="Standaard"/>
            </w:pPr>
          </w:p>
          <w:p w:rsidR="7FC8EC5D" w:rsidP="7FC8EC5D" w:rsidRDefault="7FC8EC5D" w14:paraId="3911AD73" w14:textId="25326E5B">
            <w:pPr>
              <w:pStyle w:val="Standaard"/>
            </w:pPr>
          </w:p>
        </w:tc>
      </w:tr>
    </w:tbl>
    <w:p w:rsidR="00514580" w:rsidP="7FC8EC5D" w:rsidRDefault="005D1CB0" w14:paraId="239EE076" w14:textId="41D37C8A">
      <w:pPr>
        <w:pStyle w:val="Standaard"/>
      </w:pPr>
    </w:p>
    <w:p w:rsidR="00514580" w:rsidP="7FC8EC5D" w:rsidRDefault="005D1CB0" w14:paraId="196DBD5C" w14:textId="606688F7">
      <w:pPr>
        <w:pStyle w:val="Standaard"/>
      </w:pPr>
      <w:r w:rsidR="322A5300">
        <w:rPr/>
        <w:t>Tip: als je steen straks klaar is, vouw er een mooi doosje bij, leg hem op een watje en voeg een kleine gebruiksaanwijzing toe. Op de gebruiksaanwijzing schrijf je wat de geheime kracht is van jouw steen en hoe je hem gebruik</w:t>
      </w:r>
      <w:r w:rsidR="6A68A1CD">
        <w:rPr/>
        <w:t xml:space="preserve">t. </w:t>
      </w:r>
    </w:p>
    <w:sectPr w:rsidR="00514580">
      <w:pgSz w:w="11906" w:h="16838" w:orient="portrait"/>
      <w:pgMar w:top="1417" w:right="1417" w:bottom="1417" w:left="1417" w:header="708" w:footer="708" w:gutter="0"/>
      <w:cols w:space="708"/>
      <w:docGrid w:linePitch="360"/>
      <w:headerReference w:type="default" r:id="Radcf04bd58804baf"/>
      <w:footerReference w:type="default" r:id="R269152194214425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580" w:rsidP="00514580" w:rsidRDefault="00514580" w14:paraId="12F0B726" w14:textId="77777777">
      <w:pPr>
        <w:spacing w:after="0" w:line="240" w:lineRule="auto"/>
      </w:pPr>
      <w:r>
        <w:separator/>
      </w:r>
    </w:p>
  </w:endnote>
  <w:endnote w:type="continuationSeparator" w:id="0">
    <w:p w:rsidR="00514580" w:rsidP="00514580" w:rsidRDefault="00514580" w14:paraId="4B5A964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xml><?xml version="1.0" encoding="utf-8"?>
<w:ft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20"/>
      <w:gridCol w:w="3020"/>
      <w:gridCol w:w="3020"/>
    </w:tblGrid>
    <w:tr w:rsidR="389E6B0F" w:rsidTr="389E6B0F" w14:paraId="75B68299">
      <w:tc>
        <w:tcPr>
          <w:tcW w:w="3020" w:type="dxa"/>
          <w:tcMar/>
        </w:tcPr>
        <w:p w:rsidR="389E6B0F" w:rsidP="389E6B0F" w:rsidRDefault="389E6B0F" w14:paraId="18071074" w14:textId="7A9A7A2E">
          <w:pPr>
            <w:pStyle w:val="Koptekst"/>
            <w:bidi w:val="0"/>
            <w:ind w:left="-115"/>
            <w:jc w:val="left"/>
          </w:pPr>
        </w:p>
      </w:tc>
      <w:tc>
        <w:tcPr>
          <w:tcW w:w="3020" w:type="dxa"/>
          <w:tcMar/>
        </w:tcPr>
        <w:p w:rsidR="389E6B0F" w:rsidP="389E6B0F" w:rsidRDefault="389E6B0F" w14:paraId="0C9D3B1E" w14:textId="084E33FC">
          <w:pPr>
            <w:pStyle w:val="Koptekst"/>
            <w:bidi w:val="0"/>
            <w:jc w:val="center"/>
          </w:pPr>
        </w:p>
      </w:tc>
      <w:tc>
        <w:tcPr>
          <w:tcW w:w="3020" w:type="dxa"/>
          <w:tcMar/>
        </w:tcPr>
        <w:p w:rsidR="389E6B0F" w:rsidP="389E6B0F" w:rsidRDefault="389E6B0F" w14:paraId="4D293736" w14:textId="718A04C5">
          <w:pPr>
            <w:pStyle w:val="Koptekst"/>
            <w:bidi w:val="0"/>
            <w:ind w:right="-115"/>
            <w:jc w:val="right"/>
          </w:pPr>
        </w:p>
      </w:tc>
    </w:tr>
  </w:tbl>
  <w:p w:rsidR="389E6B0F" w:rsidP="389E6B0F" w:rsidRDefault="389E6B0F" w14:paraId="4B337F3C" w14:textId="20B71A9F">
    <w:pPr>
      <w:pStyle w:val="Voettekst"/>
      <w:bidi w:val="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580" w:rsidP="00514580" w:rsidRDefault="00514580" w14:paraId="3AC589FA" w14:textId="77777777">
      <w:pPr>
        <w:spacing w:after="0" w:line="240" w:lineRule="auto"/>
      </w:pPr>
      <w:r>
        <w:separator/>
      </w:r>
    </w:p>
  </w:footnote>
  <w:footnote w:type="continuationSeparator" w:id="0">
    <w:p w:rsidR="00514580" w:rsidP="00514580" w:rsidRDefault="00514580" w14:paraId="24490010"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20"/>
      <w:gridCol w:w="3020"/>
      <w:gridCol w:w="3020"/>
    </w:tblGrid>
    <w:tr w:rsidR="389E6B0F" w:rsidTr="389E6B0F" w14:paraId="1E817B92">
      <w:tc>
        <w:tcPr>
          <w:tcW w:w="3020" w:type="dxa"/>
          <w:tcMar/>
        </w:tcPr>
        <w:p w:rsidR="389E6B0F" w:rsidP="389E6B0F" w:rsidRDefault="389E6B0F" w14:paraId="7378B399" w14:textId="20D94E9A">
          <w:pPr>
            <w:pStyle w:val="Koptekst"/>
            <w:bidi w:val="0"/>
            <w:ind w:left="-115"/>
            <w:jc w:val="left"/>
          </w:pPr>
        </w:p>
      </w:tc>
      <w:tc>
        <w:tcPr>
          <w:tcW w:w="3020" w:type="dxa"/>
          <w:tcMar/>
        </w:tcPr>
        <w:p w:rsidR="389E6B0F" w:rsidP="389E6B0F" w:rsidRDefault="389E6B0F" w14:paraId="0B7775EB" w14:textId="6A2D0C7F">
          <w:pPr>
            <w:pStyle w:val="Koptekst"/>
            <w:bidi w:val="0"/>
            <w:jc w:val="center"/>
          </w:pPr>
        </w:p>
      </w:tc>
      <w:tc>
        <w:tcPr>
          <w:tcW w:w="3020" w:type="dxa"/>
          <w:tcMar/>
        </w:tcPr>
        <w:p w:rsidR="389E6B0F" w:rsidP="389E6B0F" w:rsidRDefault="389E6B0F" w14:paraId="5B1066BC" w14:textId="593493DE">
          <w:pPr>
            <w:pStyle w:val="Koptekst"/>
            <w:bidi w:val="0"/>
            <w:ind w:right="-115"/>
            <w:jc w:val="right"/>
          </w:pPr>
        </w:p>
      </w:tc>
    </w:tr>
  </w:tbl>
  <w:p w:rsidR="389E6B0F" w:rsidP="389E6B0F" w:rsidRDefault="389E6B0F" w14:paraId="3A0E006B" w14:textId="6D400D03">
    <w:pPr>
      <w:pStyle w:val="Koptekst"/>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580"/>
    <w:rsid w:val="0013744C"/>
    <w:rsid w:val="003205C1"/>
    <w:rsid w:val="00514580"/>
    <w:rsid w:val="005D1CB0"/>
    <w:rsid w:val="007E5BAE"/>
    <w:rsid w:val="00814E5D"/>
    <w:rsid w:val="00AC5E61"/>
    <w:rsid w:val="04709C5A"/>
    <w:rsid w:val="0788EACE"/>
    <w:rsid w:val="0A34BC99"/>
    <w:rsid w:val="0C52FE90"/>
    <w:rsid w:val="0E6919B9"/>
    <w:rsid w:val="113263E1"/>
    <w:rsid w:val="169518A0"/>
    <w:rsid w:val="1CCD1237"/>
    <w:rsid w:val="1D708D19"/>
    <w:rsid w:val="1E163DA2"/>
    <w:rsid w:val="1E4DFB4B"/>
    <w:rsid w:val="2067742F"/>
    <w:rsid w:val="21B0F714"/>
    <w:rsid w:val="21B0F714"/>
    <w:rsid w:val="266F61F1"/>
    <w:rsid w:val="2D9330F5"/>
    <w:rsid w:val="322A5300"/>
    <w:rsid w:val="345D3E46"/>
    <w:rsid w:val="389E6B0F"/>
    <w:rsid w:val="42A2D2F8"/>
    <w:rsid w:val="43A582EF"/>
    <w:rsid w:val="473EFC2E"/>
    <w:rsid w:val="4B6438C5"/>
    <w:rsid w:val="4C563550"/>
    <w:rsid w:val="4F415970"/>
    <w:rsid w:val="503FC944"/>
    <w:rsid w:val="550ACBAD"/>
    <w:rsid w:val="55C73C88"/>
    <w:rsid w:val="59788057"/>
    <w:rsid w:val="62B9BD9E"/>
    <w:rsid w:val="669B3100"/>
    <w:rsid w:val="6A68A1CD"/>
    <w:rsid w:val="7017D8DA"/>
    <w:rsid w:val="70D8803B"/>
    <w:rsid w:val="735B937D"/>
    <w:rsid w:val="75D76EE8"/>
    <w:rsid w:val="79471072"/>
    <w:rsid w:val="79E697AC"/>
    <w:rsid w:val="7B82680D"/>
    <w:rsid w:val="7D69429A"/>
    <w:rsid w:val="7D7B28CA"/>
    <w:rsid w:val="7F0E6995"/>
    <w:rsid w:val="7FC8EC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69482"/>
  <w15:chartTrackingRefBased/>
  <w15:docId w15:val="{0BF0FE5C-D5A5-423F-9A3C-25298D6DC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elraster">
    <w:name w:val="Table Grid"/>
    <w:basedOn w:val="Standaardtabel"/>
    <w:uiPriority w:val="39"/>
    <w:rsid w:val="0051458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optekst">
    <w:name w:val="header"/>
    <w:basedOn w:val="Standaard"/>
    <w:link w:val="KoptekstChar"/>
    <w:uiPriority w:val="99"/>
    <w:unhideWhenUsed/>
    <w:rsid w:val="00514580"/>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514580"/>
  </w:style>
  <w:style w:type="paragraph" w:styleId="Voettekst">
    <w:name w:val="footer"/>
    <w:basedOn w:val="Standaard"/>
    <w:link w:val="VoettekstChar"/>
    <w:uiPriority w:val="99"/>
    <w:unhideWhenUsed/>
    <w:rsid w:val="00514580"/>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514580"/>
  </w:style>
  <w:style w:type="paragraph" w:styleId="Ballontekst">
    <w:name w:val="Balloon Text"/>
    <w:basedOn w:val="Standaard"/>
    <w:link w:val="BallontekstChar"/>
    <w:uiPriority w:val="99"/>
    <w:semiHidden/>
    <w:unhideWhenUsed/>
    <w:rsid w:val="005D1CB0"/>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5D1CB0"/>
    <w:rPr>
      <w:rFonts w:ascii="Segoe UI" w:hAnsi="Segoe UI" w:cs="Segoe UI"/>
      <w:sz w:val="18"/>
      <w:szCs w:val="18"/>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Standaardalinea-lettertype"/>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Standaard"/>
    <w:next xmlns:w="http://schemas.openxmlformats.org/wordprocessingml/2006/main" w:val="Standaard"/>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Standaardalinea-lettertype"/>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theme" Target="theme/theme1.xml" Id="rId11" /><Relationship Type="http://schemas.openxmlformats.org/officeDocument/2006/relationships/settings" Target="settings.xml" Id="rId5" /><Relationship Type="http://schemas.openxmlformats.org/officeDocument/2006/relationships/fontTable" Target="fontTable.xml" Id="rId10" /><Relationship Type="http://schemas.openxmlformats.org/officeDocument/2006/relationships/styles" Target="styles.xml" Id="rId4" /><Relationship Type="http://schemas.openxmlformats.org/officeDocument/2006/relationships/header" Target="/word/header.xml" Id="Radcf04bd58804baf" /><Relationship Type="http://schemas.openxmlformats.org/officeDocument/2006/relationships/footer" Target="/word/footer.xml" Id="R2691521942144253" /><Relationship Type="http://schemas.openxmlformats.org/officeDocument/2006/relationships/hyperlink" Target="https://partner.bol.com/click/click?p=2&amp;t=url&amp;s=35268&amp;f=TXL&amp;url=https%3A%2F%2Fwww.bol.com%2Fnl%2Fp%2Funi-posca-stiften-basis-colors-pc5m-1-8-2-5-mm-lijn%2F9200000072391308%2F&amp;name=Uni%20Posca%20Stiften%20Basis%20Colors%20PC5M%201%2C8-2%2C5%20mm..." TargetMode="External" Id="Re1fbd45b94bb4914" /><Relationship Type="http://schemas.openxmlformats.org/officeDocument/2006/relationships/hyperlink" Target="https://partner.bol.com/click/click?p=2&amp;t=url&amp;s=35268&amp;f=TXL&amp;url=https%3A%2F%2Fwww.bol.com%2Fnl%2Fs%2Fposca%2Bglitter%2F&amp;name=Zoekresultaten%20voor%20%27posca%20glitter%27" TargetMode="External" Id="R0709138fc05a48fd" /><Relationship Type="http://schemas.openxmlformats.org/officeDocument/2006/relationships/hyperlink" Target="https://partner.bol.com/click/click?p=2&amp;t=url&amp;s=35268&amp;f=TXL&amp;url=https%3A%2F%2Fwww.bol.com%2Fnl%2Fs%2Fvernis%2Bspuitbus%2F&amp;name=Zoekresultaten%20voor%20%27vernis%20spuitbus%27" TargetMode="External" Id="Rfaea1681ab57407f" /><Relationship Type="http://schemas.openxmlformats.org/officeDocument/2006/relationships/image" Target="/media/image7.jpg" Id="R3d0adea2c1a64d9f" /><Relationship Type="http://schemas.openxmlformats.org/officeDocument/2006/relationships/image" Target="/media/image8.jpg" Id="R437c20543a134839" /><Relationship Type="http://schemas.openxmlformats.org/officeDocument/2006/relationships/image" Target="/media/image9.jpg" Id="R67adce665fed4d9d" /><Relationship Type="http://schemas.openxmlformats.org/officeDocument/2006/relationships/image" Target="/media/imagea.jpg" Id="Ra09986d1850e4789" /><Relationship Type="http://schemas.openxmlformats.org/officeDocument/2006/relationships/image" Target="/media/imageb.jpg" Id="R263ae9f068b6484d"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C72DC6D3B54C49BFC16ED51931ADB9" ma:contentTypeVersion="13" ma:contentTypeDescription="Een nieuw document maken." ma:contentTypeScope="" ma:versionID="e4e3fec6b5bff2289e93705db6c6d890">
  <xsd:schema xmlns:xsd="http://www.w3.org/2001/XMLSchema" xmlns:xs="http://www.w3.org/2001/XMLSchema" xmlns:p="http://schemas.microsoft.com/office/2006/metadata/properties" xmlns:ns2="c5728bf6-68f3-477c-bcb6-271d8b23aa1f" xmlns:ns3="8afc72b4-5f38-4867-a7b5-289c215a79c9" targetNamespace="http://schemas.microsoft.com/office/2006/metadata/properties" ma:root="true" ma:fieldsID="262f0252df52b503381b06b7499f10f6" ns2:_="" ns3:_="">
    <xsd:import namespace="c5728bf6-68f3-477c-bcb6-271d8b23aa1f"/>
    <xsd:import namespace="8afc72b4-5f38-4867-a7b5-289c215a79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28bf6-68f3-477c-bcb6-271d8b23a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fc72b4-5f38-4867-a7b5-289c215a79c9"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1AD9C0-DDE0-4F34-9114-3FD03E41C438}"/>
</file>

<file path=customXml/itemProps2.xml><?xml version="1.0" encoding="utf-8"?>
<ds:datastoreItem xmlns:ds="http://schemas.openxmlformats.org/officeDocument/2006/customXml" ds:itemID="{31312658-E6EE-4ED0-BDFD-13365849FC18}">
  <ds:schemaRefs>
    <ds:schemaRef ds:uri="http://schemas.microsoft.com/sharepoint/v3/contenttype/forms"/>
  </ds:schemaRefs>
</ds:datastoreItem>
</file>

<file path=customXml/itemProps3.xml><?xml version="1.0" encoding="utf-8"?>
<ds:datastoreItem xmlns:ds="http://schemas.openxmlformats.org/officeDocument/2006/customXml" ds:itemID="{C0CD6EB8-81CF-457E-ABB5-D661B64FFCCE}">
  <ds:schemaRefs>
    <ds:schemaRef ds:uri="http://purl.org/dc/terms/"/>
    <ds:schemaRef ds:uri="http://schemas.openxmlformats.org/package/2006/metadata/core-properties"/>
    <ds:schemaRef ds:uri="http://purl.org/dc/elements/1.1/"/>
    <ds:schemaRef ds:uri="f9efe748-10d5-4626-bfae-8aa966997ca4"/>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Roeline Slot</dc:creator>
  <cp:keywords/>
  <dc:description/>
  <cp:lastModifiedBy>Annemarie Aben</cp:lastModifiedBy>
  <cp:revision>6</cp:revision>
  <cp:lastPrinted>2021-06-02T13:45:00Z</cp:lastPrinted>
  <dcterms:created xsi:type="dcterms:W3CDTF">2021-06-02T13:47:00Z</dcterms:created>
  <dcterms:modified xsi:type="dcterms:W3CDTF">2021-06-17T12:05:18Z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0x0101003EC72DC6D3B54C49BFC16ED51931ADB9</vt:lpwstr>
  </property>
</Properties>
</file>