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4C98B" w14:textId="6B6508CA" w:rsidR="00DB2708" w:rsidRPr="00433E41" w:rsidRDefault="00433E41">
      <w:pPr>
        <w:rPr>
          <w:color w:val="5B9BD5" w:themeColor="accent1"/>
          <w:sz w:val="40"/>
        </w:rPr>
      </w:pPr>
      <w:bookmarkStart w:id="0" w:name="_GoBack"/>
      <w:bookmarkEnd w:id="0"/>
      <w:r w:rsidRPr="00433E41">
        <w:rPr>
          <w:color w:val="5B9BD5" w:themeColor="accent1"/>
          <w:sz w:val="40"/>
        </w:rPr>
        <w:t xml:space="preserve">Lesformulier </w:t>
      </w:r>
      <w:r w:rsidR="0080086C">
        <w:rPr>
          <w:color w:val="5B9BD5" w:themeColor="accent1"/>
          <w:sz w:val="40"/>
        </w:rPr>
        <w:t>1</w:t>
      </w:r>
      <w:r w:rsidR="00392C3D">
        <w:rPr>
          <w:color w:val="5B9BD5" w:themeColor="accent1"/>
          <w:sz w:val="40"/>
        </w:rPr>
        <w:t xml:space="preserve"> Ziekenhuis en Theater</w:t>
      </w:r>
    </w:p>
    <w:tbl>
      <w:tblPr>
        <w:tblStyle w:val="Tabelraster"/>
        <w:tblW w:w="0" w:type="auto"/>
        <w:tblLook w:val="04A0" w:firstRow="1" w:lastRow="0" w:firstColumn="1" w:lastColumn="0" w:noHBand="0" w:noVBand="1"/>
      </w:tblPr>
      <w:tblGrid>
        <w:gridCol w:w="2547"/>
        <w:gridCol w:w="6515"/>
      </w:tblGrid>
      <w:tr w:rsidR="00433E41" w:rsidRPr="00A36198" w14:paraId="356123D7" w14:textId="77777777" w:rsidTr="00433E41">
        <w:tc>
          <w:tcPr>
            <w:tcW w:w="2547" w:type="dxa"/>
          </w:tcPr>
          <w:p w14:paraId="64B4BCA0" w14:textId="77777777" w:rsidR="00433E41" w:rsidRPr="00A36198" w:rsidRDefault="00433E41">
            <w:pPr>
              <w:rPr>
                <w:sz w:val="20"/>
                <w:szCs w:val="20"/>
              </w:rPr>
            </w:pPr>
            <w:r w:rsidRPr="00A36198">
              <w:rPr>
                <w:sz w:val="20"/>
                <w:szCs w:val="20"/>
              </w:rPr>
              <w:t>Attitude</w:t>
            </w:r>
          </w:p>
        </w:tc>
        <w:tc>
          <w:tcPr>
            <w:tcW w:w="6515" w:type="dxa"/>
          </w:tcPr>
          <w:p w14:paraId="04B52BE2" w14:textId="77777777" w:rsidR="00433E41" w:rsidRPr="00A36198" w:rsidRDefault="00D11CC9" w:rsidP="00D11CC9">
            <w:pPr>
              <w:rPr>
                <w:sz w:val="20"/>
                <w:szCs w:val="20"/>
              </w:rPr>
            </w:pPr>
            <w:r w:rsidRPr="00A36198">
              <w:rPr>
                <w:sz w:val="20"/>
                <w:szCs w:val="20"/>
              </w:rPr>
              <w:t>Geloven in zichzelf en zich durven uiten</w:t>
            </w:r>
            <w:r w:rsidRPr="00A36198">
              <w:rPr>
                <w:sz w:val="20"/>
                <w:szCs w:val="20"/>
              </w:rPr>
              <w:br/>
              <w:t>Creatief verbeelden</w:t>
            </w:r>
          </w:p>
        </w:tc>
      </w:tr>
      <w:tr w:rsidR="00433E41" w:rsidRPr="00A36198" w14:paraId="18558C06" w14:textId="77777777" w:rsidTr="00433E41">
        <w:tc>
          <w:tcPr>
            <w:tcW w:w="2547" w:type="dxa"/>
          </w:tcPr>
          <w:p w14:paraId="6AA8C56C" w14:textId="77777777" w:rsidR="00433E41" w:rsidRPr="00A36198" w:rsidRDefault="00433E41">
            <w:pPr>
              <w:rPr>
                <w:sz w:val="20"/>
                <w:szCs w:val="20"/>
              </w:rPr>
            </w:pPr>
            <w:r w:rsidRPr="00A36198">
              <w:rPr>
                <w:sz w:val="20"/>
                <w:szCs w:val="20"/>
              </w:rPr>
              <w:t>Kunstvak</w:t>
            </w:r>
          </w:p>
        </w:tc>
        <w:tc>
          <w:tcPr>
            <w:tcW w:w="6515" w:type="dxa"/>
          </w:tcPr>
          <w:p w14:paraId="67AAA3AA" w14:textId="77777777" w:rsidR="00433E41" w:rsidRPr="00A36198" w:rsidRDefault="00D11CC9">
            <w:pPr>
              <w:rPr>
                <w:sz w:val="20"/>
                <w:szCs w:val="20"/>
              </w:rPr>
            </w:pPr>
            <w:r w:rsidRPr="00A36198">
              <w:rPr>
                <w:sz w:val="20"/>
                <w:szCs w:val="20"/>
              </w:rPr>
              <w:t xml:space="preserve">Theater </w:t>
            </w:r>
          </w:p>
        </w:tc>
      </w:tr>
      <w:tr w:rsidR="00433E41" w:rsidRPr="00A36198" w14:paraId="4AE56C71" w14:textId="77777777" w:rsidTr="00433E41">
        <w:tc>
          <w:tcPr>
            <w:tcW w:w="2547" w:type="dxa"/>
          </w:tcPr>
          <w:p w14:paraId="24E97ECC" w14:textId="77777777" w:rsidR="00433E41" w:rsidRPr="00A36198" w:rsidRDefault="00433E41">
            <w:pPr>
              <w:rPr>
                <w:sz w:val="20"/>
                <w:szCs w:val="20"/>
              </w:rPr>
            </w:pPr>
            <w:r w:rsidRPr="00A36198">
              <w:rPr>
                <w:sz w:val="20"/>
                <w:szCs w:val="20"/>
              </w:rPr>
              <w:t>Technische doelen</w:t>
            </w:r>
          </w:p>
        </w:tc>
        <w:tc>
          <w:tcPr>
            <w:tcW w:w="6515" w:type="dxa"/>
          </w:tcPr>
          <w:p w14:paraId="2CB22FED" w14:textId="77777777" w:rsidR="00433E41" w:rsidRPr="00A36198" w:rsidRDefault="00D11CC9">
            <w:pPr>
              <w:rPr>
                <w:sz w:val="20"/>
                <w:szCs w:val="20"/>
              </w:rPr>
            </w:pPr>
            <w:r w:rsidRPr="00A36198">
              <w:rPr>
                <w:sz w:val="20"/>
                <w:szCs w:val="20"/>
              </w:rPr>
              <w:t>Emotiespel + werken aan spelelementen wie, wat, waar</w:t>
            </w:r>
          </w:p>
        </w:tc>
      </w:tr>
      <w:tr w:rsidR="00433E41" w:rsidRPr="00A36198" w14:paraId="1CD12420" w14:textId="77777777" w:rsidTr="00433E41">
        <w:tc>
          <w:tcPr>
            <w:tcW w:w="2547" w:type="dxa"/>
          </w:tcPr>
          <w:p w14:paraId="5E7E009E" w14:textId="77777777" w:rsidR="00433E41" w:rsidRPr="00A36198" w:rsidRDefault="00433E41">
            <w:pPr>
              <w:rPr>
                <w:sz w:val="20"/>
                <w:szCs w:val="20"/>
              </w:rPr>
            </w:pPr>
            <w:r w:rsidRPr="00A36198">
              <w:rPr>
                <w:sz w:val="20"/>
                <w:szCs w:val="20"/>
              </w:rPr>
              <w:t>Werkvormen</w:t>
            </w:r>
          </w:p>
        </w:tc>
        <w:tc>
          <w:tcPr>
            <w:tcW w:w="6515" w:type="dxa"/>
          </w:tcPr>
          <w:p w14:paraId="22EA97E0" w14:textId="77777777" w:rsidR="00433E41" w:rsidRPr="00A36198" w:rsidRDefault="0080086C">
            <w:pPr>
              <w:rPr>
                <w:sz w:val="20"/>
                <w:szCs w:val="20"/>
              </w:rPr>
            </w:pPr>
            <w:r w:rsidRPr="00A36198">
              <w:rPr>
                <w:sz w:val="20"/>
                <w:szCs w:val="20"/>
              </w:rPr>
              <w:t>Geleide fantasie</w:t>
            </w:r>
          </w:p>
        </w:tc>
      </w:tr>
      <w:tr w:rsidR="00433E41" w:rsidRPr="00A36198" w14:paraId="7BD1066A" w14:textId="77777777" w:rsidTr="00433E41">
        <w:tc>
          <w:tcPr>
            <w:tcW w:w="2547" w:type="dxa"/>
          </w:tcPr>
          <w:p w14:paraId="1E63987F" w14:textId="77777777" w:rsidR="00433E41" w:rsidRPr="00A36198" w:rsidRDefault="00433E41">
            <w:pPr>
              <w:rPr>
                <w:sz w:val="20"/>
                <w:szCs w:val="20"/>
              </w:rPr>
            </w:pPr>
            <w:r w:rsidRPr="00A36198">
              <w:rPr>
                <w:sz w:val="20"/>
                <w:szCs w:val="20"/>
              </w:rPr>
              <w:t>Presentatievorm</w:t>
            </w:r>
          </w:p>
        </w:tc>
        <w:tc>
          <w:tcPr>
            <w:tcW w:w="6515" w:type="dxa"/>
          </w:tcPr>
          <w:p w14:paraId="6DDE14CE" w14:textId="77777777" w:rsidR="00433E41" w:rsidRPr="00A36198" w:rsidRDefault="00D11CC9">
            <w:pPr>
              <w:rPr>
                <w:sz w:val="20"/>
                <w:szCs w:val="20"/>
              </w:rPr>
            </w:pPr>
            <w:r w:rsidRPr="00A36198">
              <w:rPr>
                <w:sz w:val="20"/>
                <w:szCs w:val="20"/>
              </w:rPr>
              <w:t>-</w:t>
            </w:r>
          </w:p>
        </w:tc>
      </w:tr>
      <w:tr w:rsidR="00433E41" w:rsidRPr="00A36198" w14:paraId="004A571B" w14:textId="77777777" w:rsidTr="00433E41">
        <w:tc>
          <w:tcPr>
            <w:tcW w:w="2547" w:type="dxa"/>
          </w:tcPr>
          <w:p w14:paraId="1CEFF9C9" w14:textId="77777777" w:rsidR="00433E41" w:rsidRPr="00A36198" w:rsidRDefault="00D11CC9">
            <w:pPr>
              <w:rPr>
                <w:sz w:val="20"/>
                <w:szCs w:val="20"/>
              </w:rPr>
            </w:pPr>
            <w:r w:rsidRPr="00A36198">
              <w:rPr>
                <w:sz w:val="20"/>
                <w:szCs w:val="20"/>
              </w:rPr>
              <w:t>Duu</w:t>
            </w:r>
            <w:r w:rsidR="00433E41" w:rsidRPr="00A36198">
              <w:rPr>
                <w:sz w:val="20"/>
                <w:szCs w:val="20"/>
              </w:rPr>
              <w:t>r van de les(sen serie)</w:t>
            </w:r>
          </w:p>
        </w:tc>
        <w:tc>
          <w:tcPr>
            <w:tcW w:w="6515" w:type="dxa"/>
          </w:tcPr>
          <w:p w14:paraId="3D4E4F70" w14:textId="77777777" w:rsidR="00433E41" w:rsidRPr="00A36198" w:rsidRDefault="00D11CC9">
            <w:pPr>
              <w:rPr>
                <w:sz w:val="20"/>
                <w:szCs w:val="20"/>
              </w:rPr>
            </w:pPr>
            <w:r w:rsidRPr="00A36198">
              <w:rPr>
                <w:sz w:val="20"/>
                <w:szCs w:val="20"/>
              </w:rPr>
              <w:t>1 uur</w:t>
            </w:r>
          </w:p>
        </w:tc>
      </w:tr>
      <w:tr w:rsidR="00433E41" w:rsidRPr="00A36198" w14:paraId="01FA01E3" w14:textId="77777777" w:rsidTr="00433E41">
        <w:tc>
          <w:tcPr>
            <w:tcW w:w="2547" w:type="dxa"/>
          </w:tcPr>
          <w:p w14:paraId="3EFC4B00" w14:textId="77777777" w:rsidR="00433E41" w:rsidRPr="00A36198" w:rsidRDefault="00433E41">
            <w:pPr>
              <w:rPr>
                <w:sz w:val="20"/>
                <w:szCs w:val="20"/>
              </w:rPr>
            </w:pPr>
            <w:r w:rsidRPr="00A36198">
              <w:rPr>
                <w:sz w:val="20"/>
                <w:szCs w:val="20"/>
              </w:rPr>
              <w:t>Benodigdheden</w:t>
            </w:r>
          </w:p>
        </w:tc>
        <w:tc>
          <w:tcPr>
            <w:tcW w:w="6515" w:type="dxa"/>
          </w:tcPr>
          <w:p w14:paraId="6FD60E93" w14:textId="77777777" w:rsidR="00433E41" w:rsidRPr="00A36198" w:rsidRDefault="0080086C">
            <w:pPr>
              <w:rPr>
                <w:sz w:val="20"/>
                <w:szCs w:val="20"/>
              </w:rPr>
            </w:pPr>
            <w:r w:rsidRPr="00A36198">
              <w:rPr>
                <w:sz w:val="20"/>
                <w:szCs w:val="20"/>
              </w:rPr>
              <w:t>Lege ruimte in het klaslokaal</w:t>
            </w:r>
          </w:p>
        </w:tc>
      </w:tr>
    </w:tbl>
    <w:p w14:paraId="6F2704E7" w14:textId="77777777" w:rsidR="00433E41" w:rsidRPr="00A36198" w:rsidRDefault="00A36198">
      <w:pPr>
        <w:rPr>
          <w:sz w:val="20"/>
          <w:szCs w:val="20"/>
        </w:rPr>
      </w:pPr>
      <w:r w:rsidRPr="00A36198">
        <w:rPr>
          <w:sz w:val="20"/>
          <w:szCs w:val="20"/>
        </w:rPr>
        <w:br/>
      </w:r>
      <w:r w:rsidR="00433E41" w:rsidRPr="00A36198">
        <w:rPr>
          <w:sz w:val="20"/>
          <w:szCs w:val="20"/>
        </w:rPr>
        <w:t>Beschrijf nu kort wat je per fase gaat doen</w:t>
      </w:r>
    </w:p>
    <w:tbl>
      <w:tblPr>
        <w:tblStyle w:val="Tabelraster"/>
        <w:tblW w:w="0" w:type="auto"/>
        <w:tblLook w:val="04A0" w:firstRow="1" w:lastRow="0" w:firstColumn="1" w:lastColumn="0" w:noHBand="0" w:noVBand="1"/>
      </w:tblPr>
      <w:tblGrid>
        <w:gridCol w:w="9062"/>
      </w:tblGrid>
      <w:tr w:rsidR="00433E41" w:rsidRPr="00A36198" w14:paraId="1BEC7D93" w14:textId="77777777" w:rsidTr="00433E41">
        <w:tc>
          <w:tcPr>
            <w:tcW w:w="9062" w:type="dxa"/>
          </w:tcPr>
          <w:p w14:paraId="46F40EE7" w14:textId="77777777" w:rsidR="00433E41" w:rsidRPr="00A36198" w:rsidRDefault="00433E41" w:rsidP="00433E41">
            <w:pPr>
              <w:rPr>
                <w:sz w:val="20"/>
                <w:szCs w:val="20"/>
              </w:rPr>
            </w:pPr>
            <w:r w:rsidRPr="00A36198">
              <w:rPr>
                <w:color w:val="5B9BD5" w:themeColor="accent1"/>
                <w:sz w:val="20"/>
                <w:szCs w:val="20"/>
              </w:rPr>
              <w:t>Oriënteren</w:t>
            </w:r>
            <w:r w:rsidRPr="00A36198">
              <w:rPr>
                <w:sz w:val="20"/>
                <w:szCs w:val="20"/>
              </w:rPr>
              <w:t xml:space="preserve"> (Fase waarin we de kinderen willen prikkelen, openstellen, nieuwsgierig maken)</w:t>
            </w:r>
          </w:p>
        </w:tc>
      </w:tr>
      <w:tr w:rsidR="00433E41" w:rsidRPr="00A36198" w14:paraId="750935D0" w14:textId="77777777" w:rsidTr="00433E41">
        <w:tc>
          <w:tcPr>
            <w:tcW w:w="9062" w:type="dxa"/>
          </w:tcPr>
          <w:p w14:paraId="63CAFA7F" w14:textId="43B508D0" w:rsidR="004E6B24" w:rsidRPr="00882A50" w:rsidRDefault="004E6B24">
            <w:r w:rsidRPr="00882A50">
              <w:t xml:space="preserve">Inleidend gesprek: </w:t>
            </w:r>
          </w:p>
          <w:p w14:paraId="131FFA98" w14:textId="4CDD4354" w:rsidR="004E6B24" w:rsidRPr="00882A50" w:rsidRDefault="004E6B24">
            <w:r w:rsidRPr="00882A50">
              <w:t xml:space="preserve">Wie heeft er wel eens in het ziekenhuis gelegen? Waarvoor, hoe was dat? Als het een geplande opname was; weet je nog hoe jij je voelde op de ochtend voor de opname? </w:t>
            </w:r>
            <w:r w:rsidRPr="00882A50">
              <w:br/>
              <w:t>Hoe zou je je kunnen voelen? Deze theater-les gaat over het ziekenhuis. We leren emoties te spelen en per scene te bepalen; wie spelen we? Waar spelen we? Wat is er aan de hand? (doel vooraf ook aan de kinderen benoemen)</w:t>
            </w:r>
          </w:p>
          <w:p w14:paraId="6DEC31AC" w14:textId="77777777" w:rsidR="004E6B24" w:rsidRPr="00882A50" w:rsidRDefault="004E6B24"/>
          <w:p w14:paraId="5A9A3915" w14:textId="7CF8C00A" w:rsidR="00433E41" w:rsidRPr="00882A50" w:rsidRDefault="00287988">
            <w:r w:rsidRPr="00882A50">
              <w:t xml:space="preserve">Geleide fantasie: De dag van de opname: </w:t>
            </w:r>
          </w:p>
          <w:p w14:paraId="698CBBCF" w14:textId="77777777" w:rsidR="00287988" w:rsidRPr="00882A50" w:rsidRDefault="00287988">
            <w:r w:rsidRPr="00882A50">
              <w:t>Je wordt wakker: been uitrekken, volgende been, twee armen uitrekken</w:t>
            </w:r>
            <w:r w:rsidRPr="00882A50">
              <w:br/>
              <w:t>Aankleden, haren kammen, tandenpoetsen, koffer inpakken, de koffer kan niet dicht, je probeert hem dicht te doen, de koffer is te zwaar. Je gaat ontbijten, het smaakt je niet, je knoeit meteen op je schone shirt… je doet de deur dicht, de sleutel ligt nog binnen, je moet door het raam en pakt je fietssleutel, deze valt in de put, je moet rennen om de bus te halen, de bus rijdt langs door een diepe plas, je spat helemaal nat, … etc.</w:t>
            </w:r>
          </w:p>
          <w:p w14:paraId="570DE497" w14:textId="77777777" w:rsidR="00287988" w:rsidRPr="00882A50" w:rsidRDefault="00287988" w:rsidP="00287988">
            <w:pPr>
              <w:pStyle w:val="Lijstalinea"/>
              <w:numPr>
                <w:ilvl w:val="0"/>
                <w:numId w:val="2"/>
              </w:numPr>
            </w:pPr>
            <w:r w:rsidRPr="00882A50">
              <w:t>Met zijn allen</w:t>
            </w:r>
          </w:p>
          <w:p w14:paraId="4B076061" w14:textId="4E8A182F" w:rsidR="00287988" w:rsidRPr="00A36198" w:rsidRDefault="00287988" w:rsidP="004E6B24">
            <w:pPr>
              <w:pStyle w:val="Lijstalinea"/>
              <w:numPr>
                <w:ilvl w:val="0"/>
                <w:numId w:val="2"/>
              </w:numPr>
              <w:rPr>
                <w:sz w:val="20"/>
                <w:szCs w:val="20"/>
              </w:rPr>
            </w:pPr>
            <w:r w:rsidRPr="00882A50">
              <w:t xml:space="preserve">Groep splitsen: 1 kijken, 2 spelen </w:t>
            </w:r>
            <w:r w:rsidRPr="00882A50">
              <w:sym w:font="Wingdings" w:char="F0E0"/>
            </w:r>
            <w:r w:rsidRPr="00882A50">
              <w:t xml:space="preserve"> wat heb je gezien aan emoties</w:t>
            </w:r>
            <w:r w:rsidR="004E6B24" w:rsidRPr="00882A50">
              <w:t xml:space="preserve">. Waar zag je dat aan? </w:t>
            </w:r>
            <w:r w:rsidR="004E6B24" w:rsidRPr="00882A50">
              <w:rPr>
                <w:i/>
              </w:rPr>
              <w:t>(lijf, mimiek: heel specifiek proberen te benoemen</w:t>
            </w:r>
            <w:r w:rsidR="00882A50" w:rsidRPr="00882A50">
              <w:rPr>
                <w:i/>
              </w:rPr>
              <w:t xml:space="preserve">; let bij mimiek op ogen, wenkbrauwen, fronsen, mond, neus </w:t>
            </w:r>
            <w:r w:rsidRPr="00882A50">
              <w:rPr>
                <w:i/>
              </w:rPr>
              <w:t>etc.</w:t>
            </w:r>
            <w:r w:rsidR="00882A50" w:rsidRPr="00882A50">
              <w:rPr>
                <w:i/>
              </w:rPr>
              <w:t xml:space="preserve"> Let bij fysiek op houding hoofd, nek, schouders, armen, rug, benen ect.)</w:t>
            </w:r>
            <w:r w:rsidR="00882A50">
              <w:t xml:space="preserve"> </w:t>
            </w:r>
          </w:p>
        </w:tc>
      </w:tr>
    </w:tbl>
    <w:p w14:paraId="7D625ED3" w14:textId="77777777" w:rsidR="00433E41" w:rsidRPr="00A36198" w:rsidRDefault="00433E41">
      <w:pPr>
        <w:rPr>
          <w:sz w:val="20"/>
          <w:szCs w:val="20"/>
        </w:rPr>
      </w:pPr>
    </w:p>
    <w:tbl>
      <w:tblPr>
        <w:tblStyle w:val="Tabelraster"/>
        <w:tblW w:w="0" w:type="auto"/>
        <w:tblLook w:val="04A0" w:firstRow="1" w:lastRow="0" w:firstColumn="1" w:lastColumn="0" w:noHBand="0" w:noVBand="1"/>
      </w:tblPr>
      <w:tblGrid>
        <w:gridCol w:w="9062"/>
      </w:tblGrid>
      <w:tr w:rsidR="00433E41" w:rsidRPr="00A36198" w14:paraId="4D7E970C" w14:textId="77777777" w:rsidTr="00287988">
        <w:tc>
          <w:tcPr>
            <w:tcW w:w="9062" w:type="dxa"/>
          </w:tcPr>
          <w:p w14:paraId="41DCC501" w14:textId="77777777" w:rsidR="00433E41" w:rsidRPr="00A36198" w:rsidRDefault="00433E41" w:rsidP="00433E41">
            <w:pPr>
              <w:rPr>
                <w:sz w:val="20"/>
                <w:szCs w:val="20"/>
              </w:rPr>
            </w:pPr>
            <w:r w:rsidRPr="00A36198">
              <w:rPr>
                <w:color w:val="5B9BD5" w:themeColor="accent1"/>
                <w:sz w:val="20"/>
                <w:szCs w:val="20"/>
              </w:rPr>
              <w:t>Onderzoeken</w:t>
            </w:r>
            <w:r w:rsidRPr="00A36198">
              <w:rPr>
                <w:sz w:val="20"/>
                <w:szCs w:val="20"/>
              </w:rPr>
              <w:t xml:space="preserve"> (Fase waarin we de kinderen laten uitproberen, ontdekken, delen, overnemen)</w:t>
            </w:r>
          </w:p>
        </w:tc>
      </w:tr>
      <w:tr w:rsidR="00433E41" w:rsidRPr="00A36198" w14:paraId="3F069D13" w14:textId="77777777" w:rsidTr="00287988">
        <w:tc>
          <w:tcPr>
            <w:tcW w:w="9062" w:type="dxa"/>
          </w:tcPr>
          <w:p w14:paraId="0C757F7B" w14:textId="77777777" w:rsidR="00433E41" w:rsidRPr="00A36198" w:rsidRDefault="00287988" w:rsidP="00287988">
            <w:pPr>
              <w:rPr>
                <w:sz w:val="20"/>
                <w:szCs w:val="20"/>
              </w:rPr>
            </w:pPr>
            <w:r w:rsidRPr="00A36198">
              <w:rPr>
                <w:sz w:val="20"/>
                <w:szCs w:val="20"/>
              </w:rPr>
              <w:t xml:space="preserve">Wat heb ik gedaan tijdens deze geleide fantasie? Wat moet de verteller doen om jullie te laten spelen </w:t>
            </w:r>
            <w:r w:rsidRPr="00882A50">
              <w:rPr>
                <w:i/>
                <w:sz w:val="20"/>
                <w:szCs w:val="20"/>
              </w:rPr>
              <w:t>(praten in handelingen, je moet iets te doen hebben, niet alleen in dingen die je denkt en ziet)</w:t>
            </w:r>
            <w:r w:rsidRPr="00A36198">
              <w:rPr>
                <w:sz w:val="20"/>
                <w:szCs w:val="20"/>
              </w:rPr>
              <w:t xml:space="preserve"> </w:t>
            </w:r>
            <w:r w:rsidRPr="00A36198">
              <w:rPr>
                <w:sz w:val="20"/>
                <w:szCs w:val="20"/>
              </w:rPr>
              <w:sym w:font="Wingdings" w:char="F0E0"/>
            </w:r>
            <w:r w:rsidRPr="00A36198">
              <w:rPr>
                <w:sz w:val="20"/>
                <w:szCs w:val="20"/>
              </w:rPr>
              <w:t xml:space="preserve"> handeling wordt gekoppeld aan emotie en situatie.</w:t>
            </w:r>
          </w:p>
          <w:p w14:paraId="12A8362D" w14:textId="77777777" w:rsidR="00287988" w:rsidRPr="00A36198" w:rsidRDefault="00287988" w:rsidP="00287988">
            <w:pPr>
              <w:rPr>
                <w:sz w:val="20"/>
                <w:szCs w:val="20"/>
              </w:rPr>
            </w:pPr>
            <w:r w:rsidRPr="00A36198">
              <w:rPr>
                <w:sz w:val="20"/>
                <w:szCs w:val="20"/>
              </w:rPr>
              <w:t>Uitdagende situaties/conflict: conflict is geen ruzie maar acties die niet kloppen/anders lopen dan je zou denken. Dit maakt situaties spannender.</w:t>
            </w:r>
          </w:p>
          <w:p w14:paraId="5A33216E" w14:textId="77777777" w:rsidR="00287988" w:rsidRPr="00A36198" w:rsidRDefault="00287988" w:rsidP="00287988">
            <w:pPr>
              <w:rPr>
                <w:sz w:val="20"/>
                <w:szCs w:val="20"/>
              </w:rPr>
            </w:pPr>
            <w:r w:rsidRPr="00A36198">
              <w:rPr>
                <w:sz w:val="20"/>
                <w:szCs w:val="20"/>
              </w:rPr>
              <w:t>Onderzoeksopdracht: kunnen jullie een verhaal bedenken:</w:t>
            </w:r>
          </w:p>
          <w:p w14:paraId="769664EE" w14:textId="77777777" w:rsidR="00287988" w:rsidRPr="00A36198" w:rsidRDefault="00287988" w:rsidP="00287988">
            <w:pPr>
              <w:pStyle w:val="Lijstalinea"/>
              <w:numPr>
                <w:ilvl w:val="0"/>
                <w:numId w:val="1"/>
              </w:numPr>
              <w:rPr>
                <w:sz w:val="20"/>
                <w:szCs w:val="20"/>
              </w:rPr>
            </w:pPr>
            <w:r w:rsidRPr="00A36198">
              <w:rPr>
                <w:sz w:val="20"/>
                <w:szCs w:val="20"/>
              </w:rPr>
              <w:t>Een tocht door het ziekenhuis;</w:t>
            </w:r>
          </w:p>
          <w:p w14:paraId="02AAF4DA" w14:textId="77777777" w:rsidR="00287988" w:rsidRPr="00A36198" w:rsidRDefault="00287988" w:rsidP="00287988">
            <w:pPr>
              <w:pStyle w:val="Lijstalinea"/>
              <w:numPr>
                <w:ilvl w:val="0"/>
                <w:numId w:val="1"/>
              </w:numPr>
              <w:rPr>
                <w:sz w:val="20"/>
                <w:szCs w:val="20"/>
              </w:rPr>
            </w:pPr>
            <w:r w:rsidRPr="00A36198">
              <w:rPr>
                <w:sz w:val="20"/>
                <w:szCs w:val="20"/>
              </w:rPr>
              <w:t>Je komt in drie verschillende ruimtes;</w:t>
            </w:r>
          </w:p>
          <w:p w14:paraId="7380025E" w14:textId="77777777" w:rsidR="00287988" w:rsidRPr="00A36198" w:rsidRDefault="00287988" w:rsidP="00287988">
            <w:pPr>
              <w:pStyle w:val="Lijstalinea"/>
              <w:numPr>
                <w:ilvl w:val="0"/>
                <w:numId w:val="1"/>
              </w:numPr>
              <w:rPr>
                <w:sz w:val="20"/>
                <w:szCs w:val="20"/>
              </w:rPr>
            </w:pPr>
            <w:r w:rsidRPr="00A36198">
              <w:rPr>
                <w:sz w:val="20"/>
                <w:szCs w:val="20"/>
              </w:rPr>
              <w:t>Er komen 3 verschillende emoties aan bod;</w:t>
            </w:r>
          </w:p>
          <w:p w14:paraId="10E7D2AE" w14:textId="7C2A4D83" w:rsidR="00287988" w:rsidRPr="00A36198" w:rsidRDefault="00287988" w:rsidP="00287988">
            <w:pPr>
              <w:pStyle w:val="Lijstalinea"/>
              <w:numPr>
                <w:ilvl w:val="0"/>
                <w:numId w:val="1"/>
              </w:numPr>
              <w:rPr>
                <w:sz w:val="20"/>
                <w:szCs w:val="20"/>
              </w:rPr>
            </w:pPr>
            <w:r w:rsidRPr="00A36198">
              <w:rPr>
                <w:sz w:val="20"/>
                <w:szCs w:val="20"/>
              </w:rPr>
              <w:t>Er is maar 1 pers</w:t>
            </w:r>
            <w:r w:rsidR="00882A50">
              <w:rPr>
                <w:sz w:val="20"/>
                <w:szCs w:val="20"/>
              </w:rPr>
              <w:t>onage in het spel!! (iedereen speelt dat</w:t>
            </w:r>
            <w:r w:rsidRPr="00A36198">
              <w:rPr>
                <w:sz w:val="20"/>
                <w:szCs w:val="20"/>
              </w:rPr>
              <w:t xml:space="preserve"> ene personage)</w:t>
            </w:r>
          </w:p>
          <w:p w14:paraId="288A1170" w14:textId="348774D9" w:rsidR="00287988" w:rsidRDefault="00287988" w:rsidP="00287988">
            <w:pPr>
              <w:pStyle w:val="Lijstalinea"/>
              <w:numPr>
                <w:ilvl w:val="0"/>
                <w:numId w:val="1"/>
              </w:numPr>
              <w:pBdr>
                <w:bottom w:val="single" w:sz="6" w:space="1" w:color="auto"/>
              </w:pBdr>
              <w:rPr>
                <w:sz w:val="20"/>
                <w:szCs w:val="20"/>
              </w:rPr>
            </w:pPr>
            <w:r w:rsidRPr="00A36198">
              <w:rPr>
                <w:sz w:val="20"/>
                <w:szCs w:val="20"/>
              </w:rPr>
              <w:t>1 verteller, de andere zijn spelers;</w:t>
            </w:r>
          </w:p>
          <w:p w14:paraId="5C5EB09D" w14:textId="0B097A2F" w:rsidR="004E6B24" w:rsidRDefault="004E6B24" w:rsidP="004E6B24">
            <w:pPr>
              <w:pStyle w:val="Tekstopmerking"/>
            </w:pPr>
            <w:r>
              <w:t>Als je merkt dat de opdracht lastig is, kun je ook beginnen met één ruimte in het ziekenhuis en één emotie. Dan bouw je de opdracht daarna uit. Tip voor de kinderen: verdeel rollen en schrijf een verhaal in steekwoorden op.</w:t>
            </w:r>
          </w:p>
          <w:p w14:paraId="4B9A6DFE" w14:textId="77777777" w:rsidR="004E6B24" w:rsidRPr="004E6B24" w:rsidRDefault="004E6B24" w:rsidP="004E6B24">
            <w:pPr>
              <w:pBdr>
                <w:bottom w:val="single" w:sz="6" w:space="1" w:color="auto"/>
              </w:pBdr>
              <w:rPr>
                <w:sz w:val="20"/>
                <w:szCs w:val="20"/>
              </w:rPr>
            </w:pPr>
          </w:p>
          <w:p w14:paraId="35668765" w14:textId="5E241512" w:rsidR="004E6B24" w:rsidRDefault="00A36198" w:rsidP="004E6B24">
            <w:pPr>
              <w:pStyle w:val="Tekstopmerking"/>
            </w:pPr>
            <w:r w:rsidRPr="00A36198">
              <w:t xml:space="preserve">Wat er verder gebeurd in de groepjes observeren. Tijdens het onderzoek stilleggen, bespreken </w:t>
            </w:r>
            <w:r w:rsidR="004E6B24">
              <w:t xml:space="preserve">hoe de groepjes het aanpakken. </w:t>
            </w:r>
            <w:r w:rsidR="004E6B24">
              <w:br/>
              <w:t xml:space="preserve">Je bepreekt op twee manieren; </w:t>
            </w:r>
            <w:r w:rsidR="004E6B24">
              <w:br/>
            </w:r>
            <w:r w:rsidR="004E6B24">
              <w:lastRenderedPageBreak/>
              <w:t>1 gaat over het proces: hoe zijn jullie aan het werk gegaan? Hoe kwamen jullie tot ideeën? Hoe werkten jullie samen? Hoe zou je jullie scene nog beter kunnen maken?</w:t>
            </w:r>
          </w:p>
          <w:p w14:paraId="39650E20" w14:textId="77777777" w:rsidR="004E6B24" w:rsidRDefault="004E6B24" w:rsidP="004E6B24">
            <w:pPr>
              <w:pStyle w:val="Tekstopmerking"/>
            </w:pPr>
            <w:r>
              <w:t xml:space="preserve">2 gaat over: de doelen van de les; emoties en de spelelementen. Geef de kinderen gerichte kijkopdrachten; welke emoties zag je terug? Waar zag je dat aan? </w:t>
            </w:r>
            <w:r>
              <w:br/>
              <w:t>Op welke plek waren ze? Waar zag je dat aan?</w:t>
            </w:r>
          </w:p>
          <w:p w14:paraId="74DBB2B2" w14:textId="77777777" w:rsidR="004E6B24" w:rsidRDefault="004E6B24" w:rsidP="004E6B24">
            <w:pPr>
              <w:pStyle w:val="Tekstopmerking"/>
            </w:pPr>
          </w:p>
          <w:p w14:paraId="250D4502" w14:textId="05A1144D" w:rsidR="00A36198" w:rsidRPr="00A36198" w:rsidRDefault="00A36198" w:rsidP="00A36198">
            <w:pPr>
              <w:rPr>
                <w:sz w:val="20"/>
                <w:szCs w:val="20"/>
              </w:rPr>
            </w:pPr>
          </w:p>
          <w:p w14:paraId="091D2AFB" w14:textId="77777777" w:rsidR="00A36198" w:rsidRPr="00A36198" w:rsidRDefault="00A36198" w:rsidP="00A36198">
            <w:pPr>
              <w:rPr>
                <w:sz w:val="20"/>
                <w:szCs w:val="20"/>
              </w:rPr>
            </w:pPr>
            <w:r w:rsidRPr="00A36198">
              <w:rPr>
                <w:sz w:val="20"/>
                <w:szCs w:val="20"/>
              </w:rPr>
              <w:t xml:space="preserve">Bekijk 1 of 3 groepjes met zijn allen, inzoomen op emotiespel, hoe zien we de emoties verbeeld worden, hoe doen ze dat, wat kun je doen om het aan te scherpen. </w:t>
            </w:r>
          </w:p>
        </w:tc>
      </w:tr>
    </w:tbl>
    <w:p w14:paraId="7BC4BD16" w14:textId="77777777" w:rsidR="00433E41" w:rsidRPr="00A36198" w:rsidRDefault="00433E41">
      <w:pPr>
        <w:rPr>
          <w:sz w:val="20"/>
          <w:szCs w:val="20"/>
        </w:rPr>
      </w:pPr>
    </w:p>
    <w:tbl>
      <w:tblPr>
        <w:tblStyle w:val="Tabelraster"/>
        <w:tblW w:w="0" w:type="auto"/>
        <w:tblLook w:val="04A0" w:firstRow="1" w:lastRow="0" w:firstColumn="1" w:lastColumn="0" w:noHBand="0" w:noVBand="1"/>
      </w:tblPr>
      <w:tblGrid>
        <w:gridCol w:w="9062"/>
      </w:tblGrid>
      <w:tr w:rsidR="00433E41" w:rsidRPr="00A36198" w14:paraId="4B9CAD16" w14:textId="77777777" w:rsidTr="00287988">
        <w:tc>
          <w:tcPr>
            <w:tcW w:w="9062" w:type="dxa"/>
          </w:tcPr>
          <w:p w14:paraId="4596F75E" w14:textId="77777777" w:rsidR="00433E41" w:rsidRPr="00A36198" w:rsidRDefault="00433E41" w:rsidP="00287988">
            <w:pPr>
              <w:rPr>
                <w:sz w:val="20"/>
                <w:szCs w:val="20"/>
              </w:rPr>
            </w:pPr>
            <w:r w:rsidRPr="00A36198">
              <w:rPr>
                <w:color w:val="5B9BD5" w:themeColor="accent1"/>
                <w:sz w:val="20"/>
                <w:szCs w:val="20"/>
              </w:rPr>
              <w:t>Uitvoeren</w:t>
            </w:r>
            <w:r w:rsidRPr="00A36198">
              <w:rPr>
                <w:sz w:val="20"/>
                <w:szCs w:val="20"/>
              </w:rPr>
              <w:t xml:space="preserve"> (Fase waarin kinderen vaardigheden kunnen toepassen)</w:t>
            </w:r>
          </w:p>
        </w:tc>
      </w:tr>
      <w:tr w:rsidR="00433E41" w:rsidRPr="00A36198" w14:paraId="718A2B74" w14:textId="77777777" w:rsidTr="00287988">
        <w:tc>
          <w:tcPr>
            <w:tcW w:w="9062" w:type="dxa"/>
          </w:tcPr>
          <w:p w14:paraId="54A8F9F6" w14:textId="77777777" w:rsidR="00433E41" w:rsidRPr="00A36198" w:rsidRDefault="00A36198" w:rsidP="00287988">
            <w:pPr>
              <w:rPr>
                <w:sz w:val="20"/>
                <w:szCs w:val="20"/>
              </w:rPr>
            </w:pPr>
            <w:r w:rsidRPr="00A36198">
              <w:rPr>
                <w:sz w:val="20"/>
                <w:szCs w:val="20"/>
              </w:rPr>
              <w:t xml:space="preserve">De andere groepjes presenteren aan elkaar. </w:t>
            </w:r>
          </w:p>
        </w:tc>
      </w:tr>
    </w:tbl>
    <w:p w14:paraId="5CB20038" w14:textId="77777777" w:rsidR="00433E41" w:rsidRPr="00A36198" w:rsidRDefault="00433E41">
      <w:pPr>
        <w:rPr>
          <w:sz w:val="20"/>
          <w:szCs w:val="20"/>
        </w:rPr>
      </w:pPr>
    </w:p>
    <w:tbl>
      <w:tblPr>
        <w:tblStyle w:val="Tabelraster"/>
        <w:tblW w:w="0" w:type="auto"/>
        <w:tblLook w:val="04A0" w:firstRow="1" w:lastRow="0" w:firstColumn="1" w:lastColumn="0" w:noHBand="0" w:noVBand="1"/>
      </w:tblPr>
      <w:tblGrid>
        <w:gridCol w:w="9062"/>
      </w:tblGrid>
      <w:tr w:rsidR="00433E41" w:rsidRPr="00A36198" w14:paraId="4B1D5E9B" w14:textId="77777777" w:rsidTr="00287988">
        <w:tc>
          <w:tcPr>
            <w:tcW w:w="9062" w:type="dxa"/>
          </w:tcPr>
          <w:p w14:paraId="33BF4095" w14:textId="77777777" w:rsidR="00433E41" w:rsidRPr="00A36198" w:rsidRDefault="00433E41" w:rsidP="00287988">
            <w:pPr>
              <w:rPr>
                <w:sz w:val="20"/>
                <w:szCs w:val="20"/>
              </w:rPr>
            </w:pPr>
            <w:r w:rsidRPr="00A36198">
              <w:rPr>
                <w:color w:val="5B9BD5" w:themeColor="accent1"/>
                <w:sz w:val="20"/>
                <w:szCs w:val="20"/>
              </w:rPr>
              <w:t>Evalueren</w:t>
            </w:r>
            <w:r w:rsidRPr="00A36198">
              <w:rPr>
                <w:sz w:val="20"/>
                <w:szCs w:val="20"/>
              </w:rPr>
              <w:t xml:space="preserve"> (Fase waarin kinderen zich bewust worden wat ze hebben geleerd en je hen dit leert verwoorden. Je plaatst ontdekkingen en/of thema’s in een grotere contrast)</w:t>
            </w:r>
          </w:p>
        </w:tc>
      </w:tr>
      <w:tr w:rsidR="00433E41" w:rsidRPr="00A36198" w14:paraId="1FC53102" w14:textId="77777777" w:rsidTr="00287988">
        <w:tc>
          <w:tcPr>
            <w:tcW w:w="9062" w:type="dxa"/>
          </w:tcPr>
          <w:p w14:paraId="40C34F47" w14:textId="77777777" w:rsidR="00433E41" w:rsidRPr="00A36198" w:rsidRDefault="00A36198" w:rsidP="00287988">
            <w:pPr>
              <w:rPr>
                <w:sz w:val="20"/>
                <w:szCs w:val="20"/>
              </w:rPr>
            </w:pPr>
            <w:r w:rsidRPr="00A36198">
              <w:rPr>
                <w:sz w:val="20"/>
                <w:szCs w:val="20"/>
              </w:rPr>
              <w:t xml:space="preserve">Wat hebben we geleerd. Emoties, </w:t>
            </w:r>
            <w:r>
              <w:rPr>
                <w:sz w:val="20"/>
                <w:szCs w:val="20"/>
              </w:rPr>
              <w:t>het uitspelen van een geleide fantasie met wie, wat, waar.</w:t>
            </w:r>
          </w:p>
        </w:tc>
      </w:tr>
    </w:tbl>
    <w:p w14:paraId="6AF5E7E0" w14:textId="77777777" w:rsidR="00433E41" w:rsidRPr="00A36198" w:rsidRDefault="00433E41">
      <w:pPr>
        <w:rPr>
          <w:sz w:val="20"/>
          <w:szCs w:val="20"/>
        </w:rPr>
      </w:pPr>
    </w:p>
    <w:sectPr w:rsidR="00433E41" w:rsidRPr="00A361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731F"/>
    <w:multiLevelType w:val="hybridMultilevel"/>
    <w:tmpl w:val="EEB66C30"/>
    <w:lvl w:ilvl="0" w:tplc="8C1EE53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11F303A"/>
    <w:multiLevelType w:val="hybridMultilevel"/>
    <w:tmpl w:val="2FC298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E41"/>
    <w:rsid w:val="00287988"/>
    <w:rsid w:val="00392C3D"/>
    <w:rsid w:val="003C1B6C"/>
    <w:rsid w:val="00433E41"/>
    <w:rsid w:val="004E6B24"/>
    <w:rsid w:val="004F14F3"/>
    <w:rsid w:val="005F6204"/>
    <w:rsid w:val="0080086C"/>
    <w:rsid w:val="00882A50"/>
    <w:rsid w:val="0095004C"/>
    <w:rsid w:val="00A36198"/>
    <w:rsid w:val="00A44D27"/>
    <w:rsid w:val="00BB7DAB"/>
    <w:rsid w:val="00CF7142"/>
    <w:rsid w:val="00D11CC9"/>
    <w:rsid w:val="00DB27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C2528"/>
  <w15:chartTrackingRefBased/>
  <w15:docId w15:val="{A8AD5A36-CACF-4D10-8CE5-799FB2EC8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3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87988"/>
    <w:pPr>
      <w:ind w:left="720"/>
      <w:contextualSpacing/>
    </w:pPr>
  </w:style>
  <w:style w:type="character" w:styleId="Verwijzingopmerking">
    <w:name w:val="annotation reference"/>
    <w:basedOn w:val="Standaardalinea-lettertype"/>
    <w:uiPriority w:val="99"/>
    <w:semiHidden/>
    <w:unhideWhenUsed/>
    <w:rsid w:val="00BB7DAB"/>
    <w:rPr>
      <w:sz w:val="16"/>
      <w:szCs w:val="16"/>
    </w:rPr>
  </w:style>
  <w:style w:type="paragraph" w:styleId="Tekstopmerking">
    <w:name w:val="annotation text"/>
    <w:basedOn w:val="Standaard"/>
    <w:link w:val="TekstopmerkingChar"/>
    <w:uiPriority w:val="99"/>
    <w:semiHidden/>
    <w:unhideWhenUsed/>
    <w:rsid w:val="00BB7DA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B7DAB"/>
    <w:rPr>
      <w:sz w:val="20"/>
      <w:szCs w:val="20"/>
    </w:rPr>
  </w:style>
  <w:style w:type="paragraph" w:styleId="Onderwerpvanopmerking">
    <w:name w:val="annotation subject"/>
    <w:basedOn w:val="Tekstopmerking"/>
    <w:next w:val="Tekstopmerking"/>
    <w:link w:val="OnderwerpvanopmerkingChar"/>
    <w:uiPriority w:val="99"/>
    <w:semiHidden/>
    <w:unhideWhenUsed/>
    <w:rsid w:val="00BB7DAB"/>
    <w:rPr>
      <w:b/>
      <w:bCs/>
    </w:rPr>
  </w:style>
  <w:style w:type="character" w:customStyle="1" w:styleId="OnderwerpvanopmerkingChar">
    <w:name w:val="Onderwerp van opmerking Char"/>
    <w:basedOn w:val="TekstopmerkingChar"/>
    <w:link w:val="Onderwerpvanopmerking"/>
    <w:uiPriority w:val="99"/>
    <w:semiHidden/>
    <w:rsid w:val="00BB7DAB"/>
    <w:rPr>
      <w:b/>
      <w:bCs/>
      <w:sz w:val="20"/>
      <w:szCs w:val="20"/>
    </w:rPr>
  </w:style>
  <w:style w:type="paragraph" w:styleId="Ballontekst">
    <w:name w:val="Balloon Text"/>
    <w:basedOn w:val="Standaard"/>
    <w:link w:val="BallontekstChar"/>
    <w:uiPriority w:val="99"/>
    <w:semiHidden/>
    <w:unhideWhenUsed/>
    <w:rsid w:val="00BB7DA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B7D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C72DC6D3B54C49BFC16ED51931ADB9" ma:contentTypeVersion="13" ma:contentTypeDescription="Een nieuw document maken." ma:contentTypeScope="" ma:versionID="e4e3fec6b5bff2289e93705db6c6d890">
  <xsd:schema xmlns:xsd="http://www.w3.org/2001/XMLSchema" xmlns:xs="http://www.w3.org/2001/XMLSchema" xmlns:p="http://schemas.microsoft.com/office/2006/metadata/properties" xmlns:ns2="c5728bf6-68f3-477c-bcb6-271d8b23aa1f" xmlns:ns3="8afc72b4-5f38-4867-a7b5-289c215a79c9" targetNamespace="http://schemas.microsoft.com/office/2006/metadata/properties" ma:root="true" ma:fieldsID="262f0252df52b503381b06b7499f10f6" ns2:_="" ns3:_="">
    <xsd:import namespace="c5728bf6-68f3-477c-bcb6-271d8b23aa1f"/>
    <xsd:import namespace="8afc72b4-5f38-4867-a7b5-289c215a79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28bf6-68f3-477c-bcb6-271d8b23a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fc72b4-5f38-4867-a7b5-289c215a79c9"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DDE069-7B71-4137-A28F-982A3F62664C}"/>
</file>

<file path=customXml/itemProps2.xml><?xml version="1.0" encoding="utf-8"?>
<ds:datastoreItem xmlns:ds="http://schemas.openxmlformats.org/officeDocument/2006/customXml" ds:itemID="{1C123BE3-E52A-45C7-B36E-EE10076F9CE3}"/>
</file>

<file path=customXml/itemProps3.xml><?xml version="1.0" encoding="utf-8"?>
<ds:datastoreItem xmlns:ds="http://schemas.openxmlformats.org/officeDocument/2006/customXml" ds:itemID="{45D57AC9-DAD7-4E18-A344-189404854430}"/>
</file>

<file path=docProps/app.xml><?xml version="1.0" encoding="utf-8"?>
<Properties xmlns="http://schemas.openxmlformats.org/officeDocument/2006/extended-properties" xmlns:vt="http://schemas.openxmlformats.org/officeDocument/2006/docPropsVTypes">
  <Template>FBC71463</Template>
  <TotalTime>1</TotalTime>
  <Pages>2</Pages>
  <Words>578</Words>
  <Characters>3181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School</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Noortje Verhoeven</dc:creator>
  <cp:keywords/>
  <dc:description/>
  <cp:lastModifiedBy>Roeline Slot</cp:lastModifiedBy>
  <cp:revision>2</cp:revision>
  <dcterms:created xsi:type="dcterms:W3CDTF">2020-05-27T08:32:00Z</dcterms:created>
  <dcterms:modified xsi:type="dcterms:W3CDTF">2020-05-27T08:32:00Z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0x0101003EC72DC6D3B54C49BFC16ED51931ADB9</vt:lpwstr>
  </property>
</Properties>
</file>