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tabs>
          <w:tab w:val="left" w:leader="none" w:pos="284"/>
        </w:tabs>
        <w:spacing w:after="0" w:before="0" w:line="240" w:lineRule="auto"/>
        <w:rPr>
          <w:rFonts w:ascii="Anivers Regular" w:cs="Anivers Regular" w:eastAsia="Anivers Regular" w:hAnsi="Anivers Regular"/>
          <w:color w:val="0066bd"/>
        </w:rPr>
      </w:pPr>
      <w:r w:rsidDel="00000000" w:rsidR="00000000" w:rsidRPr="00000000">
        <w:rPr>
          <w:rFonts w:ascii="Anivers Regular" w:cs="Anivers Regular" w:eastAsia="Anivers Regular" w:hAnsi="Anivers Regular"/>
          <w:color w:val="0066bd"/>
        </w:rPr>
        <mc:AlternateContent>
          <mc:Choice Requires="wpg">
            <w:drawing>
              <wp:inline distB="0" distT="0" distL="0" distR="0">
                <wp:extent cx="5731200" cy="355600"/>
                <wp:effectExtent b="0" l="0" r="0" t="0"/>
                <wp:docPr id="1" name=""/>
                <a:graphic>
                  <a:graphicData uri="http://schemas.microsoft.com/office/word/2010/wordprocessingShape">
                    <wps:wsp>
                      <wps:cNvSpPr/>
                      <wps:cNvPr id="2" name="Shape 2"/>
                      <wps:spPr>
                        <a:xfrm>
                          <a:off x="2424683" y="3599978"/>
                          <a:ext cx="5842635" cy="360045"/>
                        </a:xfrm>
                        <a:prstGeom prst="roundRect">
                          <a:avLst>
                            <a:gd fmla="val 16667" name="adj"/>
                          </a:avLst>
                        </a:prstGeom>
                        <a:solidFill>
                          <a:srgbClr val="009E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Lesformulier</w:t>
                            </w:r>
                          </w:p>
                        </w:txbxContent>
                      </wps:txbx>
                      <wps:bodyPr anchorCtr="0" anchor="t" bIns="54000" lIns="54000" spcFirstLastPara="1" rIns="54000" wrap="square" tIns="18000">
                        <a:noAutofit/>
                      </wps:bodyPr>
                    </wps:wsp>
                  </a:graphicData>
                </a:graphic>
              </wp:inline>
            </w:drawing>
          </mc:Choice>
          <mc:Fallback>
            <w:drawing>
              <wp:inline distB="0" distT="0" distL="0" distR="0">
                <wp:extent cx="5731200" cy="35560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31200" cy="355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Style w:val="Heading2"/>
        <w:tabs>
          <w:tab w:val="left" w:leader="none" w:pos="284"/>
        </w:tabs>
        <w:spacing w:after="0" w:before="0" w:line="240" w:lineRule="auto"/>
        <w:rPr>
          <w:rFonts w:ascii="Anivers Regular" w:cs="Anivers Regular" w:eastAsia="Anivers Regular" w:hAnsi="Anivers Regular"/>
          <w:color w:val="0066bd"/>
          <w:sz w:val="20"/>
          <w:szCs w:val="20"/>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tl w:val="0"/>
        </w:rPr>
      </w:r>
    </w:p>
    <w:tbl>
      <w:tblPr>
        <w:tblStyle w:val="Table1"/>
        <w:tblW w:w="9061.0" w:type="dxa"/>
        <w:jc w:val="left"/>
        <w:tblInd w:w="-115.0" w:type="dxa"/>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4">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titel les</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Evolutie</w:t>
            </w: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6">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voor welke groep(en)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5-6-7-8</w:t>
            </w: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8">
            <w:pPr>
              <w:pStyle w:val="Heading2"/>
              <w:tabs>
                <w:tab w:val="left" w:leader="none" w:pos="284"/>
              </w:tabs>
              <w:spacing w:after="0" w:before="0" w:line="240" w:lineRule="auto"/>
              <w:jc w:val="right"/>
              <w:rPr>
                <w:rFonts w:ascii="Calibri" w:cs="Calibri" w:eastAsia="Calibri" w:hAnsi="Calibri"/>
                <w:color w:val="0066b1"/>
                <w:sz w:val="20"/>
                <w:szCs w:val="20"/>
              </w:rPr>
            </w:pPr>
            <w:bookmarkStart w:colFirst="0" w:colLast="0" w:name="_xthhwqv4qz2b" w:id="0"/>
            <w:bookmarkEnd w:id="0"/>
            <w:r w:rsidDel="00000000" w:rsidR="00000000" w:rsidRPr="00000000">
              <w:rPr>
                <w:rFonts w:ascii="Calibri" w:cs="Calibri" w:eastAsia="Calibri" w:hAnsi="Calibri"/>
                <w:color w:val="0066b1"/>
                <w:sz w:val="20"/>
                <w:szCs w:val="20"/>
                <w:rtl w:val="0"/>
              </w:rPr>
              <w:t xml:space="preserve">onderwerp/thema</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Evolutie van dans</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A">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kunstdiscipline(s)</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dans</w:t>
            </w: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C">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vaardigheden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hiphop</w:t>
            </w: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E">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doelen(en)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 De leerlingen kunnen dansen met het hele lichaam.</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 De leerlingen kunnen individueel, in 2-tallen en in een groep dansen.</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 De leerlingen kunnen verschillende dansacties uitvoeren.</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 De leerlingen kunnen zelfstandig en vrij bewegen op muziek en klanken.</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 De leerlingen kunnen dansen op verschillende soorten muziek.</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 De leerlingen kunnen zich inleven en bewegen vanuit een rol.</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 De leerlingen kunnen improviseren vanuit een thema met bewegingen.</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(selectie uit NKC)</w:t>
              <w:br w:type="textWrapping"/>
              <w:br w:type="textWrapping"/>
              <w:t xml:space="preserve">De lln. kunnen een korte choreografie maken</w:t>
            </w: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7">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werkvorm(en)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Kring, groepsvorm</w:t>
            </w: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9">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presentatievorm</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Aan elkaar, aan de groep</w:t>
            </w: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B">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duur van les(senreeks) </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45 minuten</w:t>
            </w: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D">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benodigdheden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E">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Digibord met daarop de google presentatie →    …… geopend</w:t>
            </w:r>
          </w:p>
          <w:p w:rsidR="00000000" w:rsidDel="00000000" w:rsidP="00000000" w:rsidRDefault="00000000" w:rsidRPr="00000000" w14:paraId="0000001F">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boxje (Jess heeft er eventueel 1 te leen)</w:t>
            </w:r>
          </w:p>
          <w:p w:rsidR="00000000" w:rsidDel="00000000" w:rsidP="00000000" w:rsidRDefault="00000000" w:rsidRPr="00000000" w14:paraId="00000020">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+/- 8 chromebooks </w:t>
            </w:r>
            <w:r w:rsidDel="00000000" w:rsidR="00000000" w:rsidRPr="00000000">
              <w:rPr>
                <w:rtl w:val="0"/>
              </w:rPr>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21">
            <w:pPr>
              <w:pStyle w:val="Heading2"/>
              <w:tabs>
                <w:tab w:val="left" w:leader="none" w:pos="284"/>
              </w:tabs>
              <w:spacing w:after="0" w:before="0" w:line="240" w:lineRule="auto"/>
              <w:jc w:val="right"/>
              <w:rPr>
                <w:rFonts w:ascii="Calibri" w:cs="Calibri" w:eastAsia="Calibri" w:hAnsi="Calibri"/>
                <w:color w:val="0066b1"/>
                <w:sz w:val="20"/>
                <w:szCs w:val="20"/>
              </w:rPr>
            </w:pPr>
            <w:r w:rsidDel="00000000" w:rsidR="00000000" w:rsidRPr="00000000">
              <w:rPr>
                <w:rFonts w:ascii="Calibri" w:cs="Calibri" w:eastAsia="Calibri" w:hAnsi="Calibri"/>
                <w:color w:val="0066b1"/>
                <w:sz w:val="20"/>
                <w:szCs w:val="20"/>
                <w:rtl w:val="0"/>
              </w:rPr>
              <w:t xml:space="preserve">voorbereiding</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lesformulier goed doornemen; </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Digibord met de presentatie klaarzetten;</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Boxje koppelen aan je telefoon en daarop alvast de volgende nummers op klaar hebben staan: (spotify of youtube)</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123zing klaarzetten op het digibord + login voor kids (dia….)</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Aantal chromebooks klaarleggen (opgeladen, ieder groepje 1 laatste opdracht)</w:t>
            </w:r>
            <w:r w:rsidDel="00000000" w:rsidR="00000000" w:rsidRPr="00000000">
              <w:rPr>
                <w:rtl w:val="0"/>
              </w:rPr>
            </w:r>
          </w:p>
        </w:tc>
      </w:tr>
    </w:tbl>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40"/>
          <w:szCs w:val="40"/>
        </w:rPr>
      </w:pPr>
      <w:r w:rsidDel="00000000" w:rsidR="00000000" w:rsidRPr="00000000">
        <w:rPr>
          <w:rFonts w:ascii="Calibri" w:cs="Calibri" w:eastAsia="Calibri" w:hAnsi="Calibri"/>
          <w:sz w:val="40"/>
          <w:szCs w:val="40"/>
        </w:rPr>
        <mc:AlternateContent>
          <mc:Choice Requires="wpg">
            <w:drawing>
              <wp:inline distB="0" distT="0" distL="0" distR="0">
                <wp:extent cx="5731200" cy="368300"/>
                <wp:effectExtent b="0" l="0" r="0" t="0"/>
                <wp:docPr id="3" name=""/>
                <a:graphic>
                  <a:graphicData uri="http://schemas.microsoft.com/office/word/2010/wordprocessingShape">
                    <wps:wsp>
                      <wps:cNvSpPr/>
                      <wps:cNvPr id="4" name="Shape 4"/>
                      <wps:spPr>
                        <a:xfrm>
                          <a:off x="2424683" y="3599978"/>
                          <a:ext cx="5842635" cy="360045"/>
                        </a:xfrm>
                        <a:prstGeom prst="roundRect">
                          <a:avLst>
                            <a:gd fmla="val 16667" name="adj"/>
                          </a:avLst>
                        </a:prstGeom>
                        <a:solidFill>
                          <a:srgbClr val="009E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Lesopbouw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r>
                          </w:p>
                        </w:txbxContent>
                      </wps:txbx>
                      <wps:bodyPr anchorCtr="0" anchor="t" bIns="72000" lIns="72000" spcFirstLastPara="1" rIns="72000" wrap="square" tIns="36000">
                        <a:noAutofit/>
                      </wps:bodyPr>
                    </wps:wsp>
                  </a:graphicData>
                </a:graphic>
              </wp:inline>
            </w:drawing>
          </mc:Choice>
          <mc:Fallback>
            <w:drawing>
              <wp:inline distB="0" distT="0" distL="0" distR="0">
                <wp:extent cx="5731200" cy="368300"/>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31200" cy="368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tbl>
      <w:tblPr>
        <w:tblStyle w:val="Table2"/>
        <w:tblW w:w="9061.0" w:type="dxa"/>
        <w:jc w:val="left"/>
        <w:tblInd w:w="-115.0" w:type="dxa"/>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2C">
            <w:pPr>
              <w:spacing w:line="240" w:lineRule="auto"/>
              <w:jc w:val="right"/>
              <w:rPr>
                <w:rFonts w:ascii="Calibri" w:cs="Calibri" w:eastAsia="Calibri" w:hAnsi="Calibri"/>
                <w:smallCaps w:val="1"/>
                <w:color w:val="0066b1"/>
                <w:sz w:val="20"/>
                <w:szCs w:val="20"/>
              </w:rPr>
            </w:pPr>
            <w:r w:rsidDel="00000000" w:rsidR="00000000" w:rsidRPr="00000000">
              <w:rPr>
                <w:rFonts w:ascii="Calibri" w:cs="Calibri" w:eastAsia="Calibri" w:hAnsi="Calibri"/>
                <w:smallCaps w:val="1"/>
                <w:color w:val="0066b1"/>
                <w:sz w:val="20"/>
                <w:szCs w:val="20"/>
                <w:rtl w:val="0"/>
              </w:rPr>
              <w:t xml:space="preserve">ORIËNTATIEFASE</w:t>
            </w:r>
          </w:p>
          <w:p w:rsidR="00000000" w:rsidDel="00000000" w:rsidP="00000000" w:rsidRDefault="00000000" w:rsidRPr="00000000" w14:paraId="0000002D">
            <w:pPr>
              <w:spacing w:line="240" w:lineRule="auto"/>
              <w:jc w:val="right"/>
              <w:rPr>
                <w:rFonts w:ascii="Calibri" w:cs="Calibri" w:eastAsia="Calibri" w:hAnsi="Calibri"/>
                <w:color w:val="0066b1"/>
                <w:sz w:val="18"/>
                <w:szCs w:val="18"/>
              </w:rPr>
            </w:pPr>
            <w:r w:rsidDel="00000000" w:rsidR="00000000" w:rsidRPr="00000000">
              <w:rPr>
                <w:rtl w:val="0"/>
              </w:rPr>
            </w:r>
          </w:p>
          <w:p w:rsidR="00000000" w:rsidDel="00000000" w:rsidP="00000000" w:rsidRDefault="00000000" w:rsidRPr="00000000" w14:paraId="0000002E">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Denk hierbij aan:</w:t>
            </w:r>
          </w:p>
          <w:p w:rsidR="00000000" w:rsidDel="00000000" w:rsidP="00000000" w:rsidRDefault="00000000" w:rsidRPr="00000000" w14:paraId="0000002F">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voorkennis ophalen, verwonderen, waarnemen (kijken, luisteren, voelen, ruiken, proeven), </w:t>
            </w:r>
          </w:p>
          <w:p w:rsidR="00000000" w:rsidDel="00000000" w:rsidP="00000000" w:rsidRDefault="00000000" w:rsidRPr="00000000" w14:paraId="00000030">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associëren, fantaseren, beschouwen en reflecteren. </w:t>
            </w:r>
          </w:p>
          <w:p w:rsidR="00000000" w:rsidDel="00000000" w:rsidP="00000000" w:rsidRDefault="00000000" w:rsidRPr="00000000" w14:paraId="00000031">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32">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33">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34">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35">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36">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37">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38">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39">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3A">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3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Regels doornemen:</w:t>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Niet aan elkaar zitten, mits dit van je wordt verwacht;</w:t>
            </w:r>
          </w:p>
          <w:p w:rsidR="00000000" w:rsidDel="00000000" w:rsidP="00000000" w:rsidRDefault="00000000" w:rsidRPr="00000000" w14:paraId="0000003D">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Je beweegt met je lichaam, dus we praten niet;</w:t>
            </w:r>
          </w:p>
          <w:p w:rsidR="00000000" w:rsidDel="00000000" w:rsidP="00000000" w:rsidRDefault="00000000" w:rsidRPr="00000000" w14:paraId="0000003E">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Het is fijn en veilig voor iedereen. Alles wat je doet is goed;</w:t>
            </w:r>
          </w:p>
          <w:p w:rsidR="00000000" w:rsidDel="00000000" w:rsidP="00000000" w:rsidRDefault="00000000" w:rsidRPr="00000000" w14:paraId="0000003F">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We lachen dus niemand uit;</w:t>
            </w:r>
          </w:p>
          <w:p w:rsidR="00000000" w:rsidDel="00000000" w:rsidP="00000000" w:rsidRDefault="00000000" w:rsidRPr="00000000" w14:paraId="00000040">
            <w:pPr>
              <w:numPr>
                <w:ilvl w:val="0"/>
                <w:numId w:val="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Voel je vrij!</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b w:val="1"/>
                <w:color w:val="ff00ff"/>
                <w:rtl w:val="0"/>
              </w:rPr>
              <w:t xml:space="preserve">DIA….</w:t>
            </w: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(zachtjes op de achtergrond) :</w:t>
            </w:r>
          </w:p>
          <w:p w:rsidR="00000000" w:rsidDel="00000000" w:rsidP="00000000" w:rsidRDefault="00000000" w:rsidRPr="00000000" w14:paraId="00000044">
            <w:pPr>
              <w:spacing w:line="2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Muziek: Never gonna not dance again - Pink </w:t>
            </w:r>
          </w:p>
          <w:p w:rsidR="00000000" w:rsidDel="00000000" w:rsidP="00000000" w:rsidRDefault="00000000" w:rsidRPr="00000000" w14:paraId="00000045">
            <w:pPr>
              <w:spacing w:line="2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               Praising you - Rita Ora, Fatboy Slim</w:t>
            </w:r>
          </w:p>
          <w:p w:rsidR="00000000" w:rsidDel="00000000" w:rsidP="00000000" w:rsidRDefault="00000000" w:rsidRPr="00000000" w14:paraId="00000046">
            <w:pPr>
              <w:spacing w:line="240" w:lineRule="auto"/>
              <w:rPr>
                <w:rFonts w:ascii="Calibri" w:cs="Calibri" w:eastAsia="Calibri" w:hAnsi="Calibri"/>
                <w:b w:val="1"/>
                <w:color w:val="ff00ff"/>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Warming up</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Fonts w:ascii="Calibri" w:cs="Calibri" w:eastAsia="Calibri" w:hAnsi="Calibri"/>
                <w:rtl w:val="0"/>
              </w:rPr>
              <w:t xml:space="preserve">Ga in een</w:t>
            </w:r>
            <w:r w:rsidDel="00000000" w:rsidR="00000000" w:rsidRPr="00000000">
              <w:rPr>
                <w:rFonts w:ascii="Calibri" w:cs="Calibri" w:eastAsia="Calibri" w:hAnsi="Calibri"/>
                <w:rtl w:val="0"/>
              </w:rPr>
              <w:t xml:space="preserve"> kring staan.</w:t>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‘Ik ga op reis en neem mee’. Wie kent dit spel nou niet? Nu gaan we dit spel spelen in een ander jasje.</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De juf zegt: I</w:t>
            </w:r>
            <w:r w:rsidDel="00000000" w:rsidR="00000000" w:rsidRPr="00000000">
              <w:rPr>
                <w:rFonts w:ascii="Calibri" w:cs="Calibri" w:eastAsia="Calibri" w:hAnsi="Calibri"/>
                <w:i w:val="1"/>
                <w:rtl w:val="0"/>
              </w:rPr>
              <w:t xml:space="preserve">k ga vandaag heerlijk dansen en maak de volgende bewegingen</w:t>
            </w:r>
            <w:r w:rsidDel="00000000" w:rsidR="00000000" w:rsidRPr="00000000">
              <w:rPr>
                <w:rFonts w:ascii="Calibri" w:cs="Calibri" w:eastAsia="Calibri" w:hAnsi="Calibri"/>
                <w:rtl w:val="0"/>
              </w:rPr>
              <w:t xml:space="preserve">. De rest van de kring doet deze beweging na. Dan is het tweetal naast de leerkracht  aan de beurt. Die zeggen: </w:t>
            </w:r>
            <w:r w:rsidDel="00000000" w:rsidR="00000000" w:rsidRPr="00000000">
              <w:rPr>
                <w:rFonts w:ascii="Calibri" w:cs="Calibri" w:eastAsia="Calibri" w:hAnsi="Calibri"/>
                <w:i w:val="1"/>
                <w:rtl w:val="0"/>
              </w:rPr>
              <w:t xml:space="preserve">Wij gaan vandaag lekker dansen en maken de volgende bewegingen</w:t>
            </w:r>
            <w:r w:rsidDel="00000000" w:rsidR="00000000" w:rsidRPr="00000000">
              <w:rPr>
                <w:rFonts w:ascii="Calibri" w:cs="Calibri" w:eastAsia="Calibri" w:hAnsi="Calibri"/>
                <w:rtl w:val="0"/>
              </w:rPr>
              <w:t xml:space="preserve">. De leerlingen maken eerst de beweging die de leerkracht maakte en verzinnen er dan één nieuwe beweging bij. Zorg ervoor dat ze er niet te moeilijk over nadenken want ze hebben niet veel bedenktijd. (sprong in de lucht, tik de grond aan, draai een rondje, 1 arm in de lucht, etc.) De rest herhaalt dit weer. En zo ga je het rondje af. Gaat het de klas lukken de hele kring rond te krijgen? </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Op het eind hebben ze samen meteen een nieuwe choreografie gemaakt die je eventueel een aantal keer nog eens kan uitvoeren.</w:t>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Variatie: nog een tandje erbij? Draai de choreografie om! Maak de bewegingen van achter naar voren. </w:t>
            </w:r>
            <w:r w:rsidDel="00000000" w:rsidR="00000000" w:rsidRPr="00000000">
              <w:rPr>
                <w:rtl w:val="0"/>
              </w:rPr>
            </w:r>
          </w:p>
        </w:tc>
      </w:tr>
    </w:tbl>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tbl>
      <w:tblPr>
        <w:tblStyle w:val="Table3"/>
        <w:tblW w:w="9061.0" w:type="dxa"/>
        <w:jc w:val="left"/>
        <w:tblInd w:w="-115.0" w:type="dxa"/>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rHeight w:val="3796.7968749999995" w:hRule="atLeast"/>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51">
            <w:pPr>
              <w:spacing w:line="240" w:lineRule="auto"/>
              <w:jc w:val="right"/>
              <w:rPr>
                <w:rFonts w:ascii="Calibri" w:cs="Calibri" w:eastAsia="Calibri" w:hAnsi="Calibri"/>
                <w:smallCaps w:val="1"/>
                <w:color w:val="0066b1"/>
                <w:sz w:val="20"/>
                <w:szCs w:val="20"/>
              </w:rPr>
            </w:pPr>
            <w:r w:rsidDel="00000000" w:rsidR="00000000" w:rsidRPr="00000000">
              <w:rPr>
                <w:rFonts w:ascii="Calibri" w:cs="Calibri" w:eastAsia="Calibri" w:hAnsi="Calibri"/>
                <w:smallCaps w:val="1"/>
                <w:color w:val="0066b1"/>
                <w:sz w:val="20"/>
                <w:szCs w:val="20"/>
                <w:rtl w:val="0"/>
              </w:rPr>
              <w:t xml:space="preserve">ONDERZOEKSFASE</w:t>
            </w:r>
          </w:p>
          <w:p w:rsidR="00000000" w:rsidDel="00000000" w:rsidP="00000000" w:rsidRDefault="00000000" w:rsidRPr="00000000" w14:paraId="00000052">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53">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Denk hierbij aan:</w:t>
            </w:r>
          </w:p>
          <w:p w:rsidR="00000000" w:rsidDel="00000000" w:rsidP="00000000" w:rsidRDefault="00000000" w:rsidRPr="00000000" w14:paraId="00000054">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brainstormen, bronnen zoeken, schetsen, experimenteren, improviseren, oefenen, proefjes doen of maken, nieuwe technieken aanleren, keuzes en een plan maken.</w:t>
            </w:r>
          </w:p>
          <w:p w:rsidR="00000000" w:rsidDel="00000000" w:rsidP="00000000" w:rsidRDefault="00000000" w:rsidRPr="00000000" w14:paraId="00000055">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6">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7">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8">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9">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A">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B">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C">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D">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E">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5F">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Fonts w:ascii="Calibri" w:cs="Calibri" w:eastAsia="Calibri" w:hAnsi="Calibri"/>
                <w:rtl w:val="0"/>
              </w:rPr>
              <w:t xml:space="preserve">Ga in de kring op de grond zitten zodat alle leerlingen het digibord kunnen zien. </w:t>
            </w:r>
          </w:p>
          <w:p w:rsidR="00000000" w:rsidDel="00000000" w:rsidP="00000000" w:rsidRDefault="00000000" w:rsidRPr="00000000" w14:paraId="00000061">
            <w:pPr>
              <w:spacing w:line="240" w:lineRule="auto"/>
              <w:rPr>
                <w:rFonts w:ascii="Calibri" w:cs="Calibri" w:eastAsia="Calibri" w:hAnsi="Calibri"/>
                <w:b w:val="1"/>
                <w:color w:val="ff00ff"/>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color w:val="ff00ff"/>
              </w:rPr>
            </w:pPr>
            <w:r w:rsidDel="00000000" w:rsidR="00000000" w:rsidRPr="00000000">
              <w:rPr>
                <w:rFonts w:ascii="Calibri" w:cs="Calibri" w:eastAsia="Calibri" w:hAnsi="Calibri"/>
                <w:b w:val="1"/>
                <w:color w:val="ff00ff"/>
                <w:rtl w:val="0"/>
              </w:rPr>
              <w:t xml:space="preserve">DIA …</w:t>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Voorkennis ophalen:</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Fonts w:ascii="Calibri" w:cs="Calibri" w:eastAsia="Calibri" w:hAnsi="Calibri"/>
                <w:rtl w:val="0"/>
              </w:rPr>
              <w:t xml:space="preserve">De leerkracht vertelt: "We hebben nu al twee danslessen gehad." Wat hebben we ook alweer gedaan? Welke oefeningen vond je leuk?</w:t>
            </w:r>
          </w:p>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Fonts w:ascii="Calibri" w:cs="Calibri" w:eastAsia="Calibri" w:hAnsi="Calibri"/>
                <w:rtl w:val="0"/>
              </w:rPr>
              <w:t xml:space="preserve">Wat hadden de dansvormen te maken met het thema van NKC?</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color w:val="ff00ff"/>
              </w:rPr>
            </w:pPr>
            <w:r w:rsidDel="00000000" w:rsidR="00000000" w:rsidRPr="00000000">
              <w:rPr>
                <w:rFonts w:ascii="Calibri" w:cs="Calibri" w:eastAsia="Calibri" w:hAnsi="Calibri"/>
                <w:b w:val="1"/>
                <w:color w:val="ff00ff"/>
                <w:rtl w:val="0"/>
              </w:rPr>
              <w:t xml:space="preserve">DIA…</w:t>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Evolutie mens - dier - plant</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We gaan het hebben over de evolutie van het leven. Ga hier samen over in gesprek. </w:t>
            </w:r>
          </w:p>
          <w:p w:rsidR="00000000" w:rsidDel="00000000" w:rsidP="00000000" w:rsidRDefault="00000000" w:rsidRPr="00000000" w14:paraId="0000006A">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Wat weten de leerlingen over de evolutie van de mens / dier / planten? </w:t>
            </w:r>
          </w:p>
          <w:p w:rsidR="00000000" w:rsidDel="00000000" w:rsidP="00000000" w:rsidRDefault="00000000" w:rsidRPr="00000000" w14:paraId="0000006B">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Waarom hebben we elkaar allemaal nodig? (terugkijken op de lessen van NKC)</w:t>
            </w:r>
          </w:p>
          <w:p w:rsidR="00000000" w:rsidDel="00000000" w:rsidP="00000000" w:rsidRDefault="00000000" w:rsidRPr="00000000" w14:paraId="0000006C">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Heeft dans ook een evolutie doorgemaakt?</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color w:val="ff00ff"/>
              </w:rPr>
            </w:pPr>
            <w:r w:rsidDel="00000000" w:rsidR="00000000" w:rsidRPr="00000000">
              <w:rPr>
                <w:rFonts w:ascii="Calibri" w:cs="Calibri" w:eastAsia="Calibri" w:hAnsi="Calibri"/>
                <w:b w:val="1"/>
                <w:color w:val="ff00ff"/>
                <w:rtl w:val="0"/>
              </w:rPr>
              <w:t xml:space="preserve">DIA ….</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Fonts w:ascii="Calibri" w:cs="Calibri" w:eastAsia="Calibri" w:hAnsi="Calibri"/>
                <w:rtl w:val="0"/>
              </w:rPr>
              <w:t xml:space="preserve">Dans heeft wel degelijk een evolutie doorgemaakt in de loop van de tijd. Voordat we het filmpje gaan bekijken, stellen we een kijkvraag.</w:t>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kijkvraag:</w:t>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Waaraan kan je zien dat er een evolutie gaande 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Let op de </w:t>
            </w:r>
            <w:r w:rsidDel="00000000" w:rsidR="00000000" w:rsidRPr="00000000">
              <w:rPr>
                <w:rFonts w:ascii="Calibri" w:cs="Calibri" w:eastAsia="Calibri" w:hAnsi="Calibri"/>
                <w:u w:val="single"/>
                <w:rtl w:val="0"/>
              </w:rPr>
              <w:t xml:space="preserve">bewegingen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kleding</w:t>
            </w:r>
            <w:r w:rsidDel="00000000" w:rsidR="00000000" w:rsidRPr="00000000">
              <w:rPr>
                <w:rFonts w:ascii="Calibri" w:cs="Calibri" w:eastAsia="Calibri" w:hAnsi="Calibri"/>
                <w:rtl w:val="0"/>
              </w:rPr>
              <w:t xml:space="preserve"> en luister naar de verschillende </w:t>
            </w:r>
            <w:r w:rsidDel="00000000" w:rsidR="00000000" w:rsidRPr="00000000">
              <w:rPr>
                <w:rFonts w:ascii="Calibri" w:cs="Calibri" w:eastAsia="Calibri" w:hAnsi="Calibri"/>
                <w:u w:val="single"/>
                <w:rtl w:val="0"/>
              </w:rPr>
              <w:t xml:space="preserve">muziekstijlen</w:t>
            </w:r>
            <w:r w:rsidDel="00000000" w:rsidR="00000000" w:rsidRPr="00000000">
              <w:rPr>
                <w:rFonts w:ascii="Calibri" w:cs="Calibri" w:eastAsia="Calibri" w:hAnsi="Calibri"/>
                <w:rtl w:val="0"/>
              </w:rPr>
              <w:t xml:space="preserve">.</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evolutie van dans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5">
            <w:pPr>
              <w:spacing w:line="240" w:lineRule="auto"/>
              <w:rPr>
                <w:rFonts w:ascii="Calibri" w:cs="Calibri" w:eastAsia="Calibri" w:hAnsi="Calibri"/>
                <w:b w:val="1"/>
                <w:color w:val="ff00ff"/>
              </w:rPr>
            </w:pPr>
            <w:r w:rsidDel="00000000" w:rsidR="00000000" w:rsidRPr="00000000">
              <w:rPr>
                <w:rFonts w:ascii="Calibri" w:cs="Calibri" w:eastAsia="Calibri" w:hAnsi="Calibri"/>
                <w:b w:val="1"/>
                <w:color w:val="ff00ff"/>
                <w:rtl w:val="0"/>
              </w:rPr>
              <w:t xml:space="preserve">DIA…</w:t>
            </w:r>
          </w:p>
          <w:p w:rsidR="00000000" w:rsidDel="00000000" w:rsidP="00000000" w:rsidRDefault="00000000" w:rsidRPr="00000000" w14:paraId="0000007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Improviseren</w:t>
            </w:r>
          </w:p>
          <w:p w:rsidR="00000000" w:rsidDel="00000000" w:rsidP="00000000" w:rsidRDefault="00000000" w:rsidRPr="00000000" w14:paraId="00000077">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Nu gaan we zelf aan de slag. Laat de volgende nummers achtereenvolgens</w:t>
            </w:r>
          </w:p>
          <w:p w:rsidR="00000000" w:rsidDel="00000000" w:rsidP="00000000" w:rsidRDefault="00000000" w:rsidRPr="00000000" w14:paraId="00000078">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horen aan de leerlingen. De leerlingen hebben net in het filmpje veel verschillende muziekstijlen met dansbewegingen gezien. Nu moeten ze zelf improviseren op de muziek die ze horen. </w:t>
            </w:r>
          </w:p>
          <w:p w:rsidR="00000000" w:rsidDel="00000000" w:rsidP="00000000" w:rsidRDefault="00000000" w:rsidRPr="00000000" w14:paraId="0000007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ind w:left="0" w:firstLine="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muziek:</w:t>
            </w:r>
          </w:p>
          <w:p w:rsidR="00000000" w:rsidDel="00000000" w:rsidP="00000000" w:rsidRDefault="00000000" w:rsidRPr="00000000" w14:paraId="0000007B">
            <w:pPr>
              <w:spacing w:line="240" w:lineRule="auto"/>
              <w:ind w:left="0" w:firstLine="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Let’s twist again - chubby Checker</w:t>
            </w:r>
          </w:p>
          <w:p w:rsidR="00000000" w:rsidDel="00000000" w:rsidP="00000000" w:rsidRDefault="00000000" w:rsidRPr="00000000" w14:paraId="0000007C">
            <w:pPr>
              <w:spacing w:line="240" w:lineRule="auto"/>
              <w:ind w:left="0" w:firstLine="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Boogie Wonderland - Earth, Wind &amp; Fire</w:t>
            </w:r>
          </w:p>
          <w:p w:rsidR="00000000" w:rsidDel="00000000" w:rsidP="00000000" w:rsidRDefault="00000000" w:rsidRPr="00000000" w14:paraId="0000007D">
            <w:pPr>
              <w:spacing w:line="240" w:lineRule="auto"/>
              <w:ind w:left="0" w:firstLine="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Macarena - Los Del Rio</w:t>
            </w:r>
          </w:p>
          <w:p w:rsidR="00000000" w:rsidDel="00000000" w:rsidP="00000000" w:rsidRDefault="00000000" w:rsidRPr="00000000" w14:paraId="0000007E">
            <w:pPr>
              <w:spacing w:line="240" w:lineRule="auto"/>
              <w:ind w:left="0" w:firstLine="0"/>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Single ladies - Beyonce</w:t>
            </w:r>
          </w:p>
          <w:p w:rsidR="00000000" w:rsidDel="00000000" w:rsidP="00000000" w:rsidRDefault="00000000" w:rsidRPr="00000000" w14:paraId="0000007F">
            <w:pPr>
              <w:spacing w:line="240" w:lineRule="auto"/>
              <w:ind w:left="0" w:firstLine="0"/>
              <w:rPr>
                <w:rFonts w:ascii="Calibri" w:cs="Calibri" w:eastAsia="Calibri" w:hAnsi="Calibri"/>
                <w:b w:val="1"/>
                <w:i w:val="1"/>
                <w:color w:val="0000ff"/>
              </w:rPr>
            </w:pPr>
            <w:r w:rsidDel="00000000" w:rsidR="00000000" w:rsidRPr="00000000">
              <w:rPr>
                <w:rFonts w:ascii="Calibri" w:cs="Calibri" w:eastAsia="Calibri" w:hAnsi="Calibri"/>
                <w:b w:val="1"/>
                <w:color w:val="0000ff"/>
                <w:rtl w:val="0"/>
              </w:rPr>
              <w:t xml:space="preserve">It’s tricky - Run-D.M.C.</w:t>
            </w: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tbl>
      <w:tblPr>
        <w:tblStyle w:val="Table4"/>
        <w:tblW w:w="9061.0" w:type="dxa"/>
        <w:jc w:val="left"/>
        <w:tblInd w:w="-115.0" w:type="dxa"/>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82">
            <w:pPr>
              <w:spacing w:line="240" w:lineRule="auto"/>
              <w:jc w:val="right"/>
              <w:rPr>
                <w:rFonts w:ascii="Calibri" w:cs="Calibri" w:eastAsia="Calibri" w:hAnsi="Calibri"/>
                <w:smallCaps w:val="1"/>
                <w:color w:val="0066b1"/>
                <w:sz w:val="20"/>
                <w:szCs w:val="20"/>
              </w:rPr>
            </w:pPr>
            <w:r w:rsidDel="00000000" w:rsidR="00000000" w:rsidRPr="00000000">
              <w:rPr>
                <w:rFonts w:ascii="Calibri" w:cs="Calibri" w:eastAsia="Calibri" w:hAnsi="Calibri"/>
                <w:smallCaps w:val="1"/>
                <w:color w:val="0066b1"/>
                <w:sz w:val="20"/>
                <w:szCs w:val="20"/>
                <w:rtl w:val="0"/>
              </w:rPr>
              <w:t xml:space="preserve">UITVOERINGSFASE</w:t>
            </w:r>
          </w:p>
          <w:p w:rsidR="00000000" w:rsidDel="00000000" w:rsidP="00000000" w:rsidRDefault="00000000" w:rsidRPr="00000000" w14:paraId="00000083">
            <w:pPr>
              <w:spacing w:line="240" w:lineRule="auto"/>
              <w:jc w:val="right"/>
              <w:rPr>
                <w:rFonts w:ascii="Calibri" w:cs="Calibri" w:eastAsia="Calibri" w:hAnsi="Calibri"/>
                <w:color w:val="0066b1"/>
                <w:sz w:val="18"/>
                <w:szCs w:val="18"/>
              </w:rPr>
            </w:pPr>
            <w:r w:rsidDel="00000000" w:rsidR="00000000" w:rsidRPr="00000000">
              <w:rPr>
                <w:rtl w:val="0"/>
              </w:rPr>
            </w:r>
          </w:p>
          <w:p w:rsidR="00000000" w:rsidDel="00000000" w:rsidP="00000000" w:rsidRDefault="00000000" w:rsidRPr="00000000" w14:paraId="00000084">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Denk hierbij aan: </w:t>
            </w:r>
          </w:p>
          <w:p w:rsidR="00000000" w:rsidDel="00000000" w:rsidP="00000000" w:rsidRDefault="00000000" w:rsidRPr="00000000" w14:paraId="00000085">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 toepassen, herhalen, (in)oefenen, delen van (tussen)resultaten.</w:t>
            </w:r>
          </w:p>
          <w:p w:rsidR="00000000" w:rsidDel="00000000" w:rsidP="00000000" w:rsidRDefault="00000000" w:rsidRPr="00000000" w14:paraId="00000086">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87">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88">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89">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8A">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8B">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8C">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8D">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8E">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8F">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90">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91">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92">
            <w:pPr>
              <w:spacing w:line="240" w:lineRule="auto"/>
              <w:rPr>
                <w:rFonts w:ascii="Calibri" w:cs="Calibri" w:eastAsia="Calibri" w:hAnsi="Calibri"/>
              </w:rPr>
            </w:pPr>
            <w:r w:rsidDel="00000000" w:rsidR="00000000" w:rsidRPr="00000000">
              <w:rPr>
                <w:rFonts w:ascii="Calibri" w:cs="Calibri" w:eastAsia="Calibri" w:hAnsi="Calibri"/>
                <w:b w:val="1"/>
                <w:color w:val="ff00ff"/>
                <w:rtl w:val="0"/>
              </w:rPr>
              <w:t xml:space="preserve">DIA…</w:t>
            </w: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Nu zelf aan de slag!</w:t>
            </w: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rtl w:val="0"/>
              </w:rPr>
              <w:t xml:space="preserve">Maak groepjes van 4 a 5 leerlingen.</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40" w:lineRule="auto"/>
              <w:rPr>
                <w:rFonts w:ascii="Calibri" w:cs="Calibri" w:eastAsia="Calibri" w:hAnsi="Calibri"/>
              </w:rPr>
            </w:pPr>
            <w:r w:rsidDel="00000000" w:rsidR="00000000" w:rsidRPr="00000000">
              <w:rPr>
                <w:rFonts w:ascii="Calibri" w:cs="Calibri" w:eastAsia="Calibri" w:hAnsi="Calibri"/>
                <w:rtl w:val="0"/>
              </w:rPr>
              <w:t xml:space="preserve">Leg de leerlingen uit dat ze nu als groepje aan de slag gaan met hiphop danspassen. </w:t>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spacing w:line="240" w:lineRule="auto"/>
              <w:rPr>
                <w:rFonts w:ascii="Calibri" w:cs="Calibri" w:eastAsia="Calibri" w:hAnsi="Calibri"/>
              </w:rPr>
            </w:pPr>
            <w:r w:rsidDel="00000000" w:rsidR="00000000" w:rsidRPr="00000000">
              <w:rPr>
                <w:rFonts w:ascii="Calibri" w:cs="Calibri" w:eastAsia="Calibri" w:hAnsi="Calibri"/>
                <w:rtl w:val="0"/>
              </w:rPr>
              <w:t xml:space="preserve">Er zijn 5 verschillende danspassen die je eerst klassikaal laat zien. </w:t>
            </w:r>
          </w:p>
          <w:p w:rsidR="00000000" w:rsidDel="00000000" w:rsidP="00000000" w:rsidRDefault="00000000" w:rsidRPr="00000000" w14:paraId="000000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hyperlink r:id="rId10">
              <w:r w:rsidDel="00000000" w:rsidR="00000000" w:rsidRPr="00000000">
                <w:rPr>
                  <w:rFonts w:ascii="Calibri" w:cs="Calibri" w:eastAsia="Calibri" w:hAnsi="Calibri"/>
                  <w:color w:val="1155cc"/>
                  <w:u w:val="single"/>
                  <w:rtl w:val="0"/>
                </w:rPr>
                <w:t xml:space="preserve">hiphop danspasjes 123zing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Old skool 1</w:t>
            </w:r>
          </w:p>
          <w:p w:rsidR="00000000" w:rsidDel="00000000" w:rsidP="00000000" w:rsidRDefault="00000000" w:rsidRPr="00000000" w14:paraId="0000009D">
            <w:pPr>
              <w:numPr>
                <w:ilvl w:val="0"/>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Old skool 2</w:t>
            </w:r>
          </w:p>
          <w:p w:rsidR="00000000" w:rsidDel="00000000" w:rsidP="00000000" w:rsidRDefault="00000000" w:rsidRPr="00000000" w14:paraId="0000009E">
            <w:pPr>
              <w:numPr>
                <w:ilvl w:val="0"/>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Old skool 3</w:t>
            </w:r>
          </w:p>
          <w:p w:rsidR="00000000" w:rsidDel="00000000" w:rsidP="00000000" w:rsidRDefault="00000000" w:rsidRPr="00000000" w14:paraId="0000009F">
            <w:pPr>
              <w:numPr>
                <w:ilvl w:val="0"/>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Hip house</w:t>
            </w:r>
          </w:p>
          <w:p w:rsidR="00000000" w:rsidDel="00000000" w:rsidP="00000000" w:rsidRDefault="00000000" w:rsidRPr="00000000" w14:paraId="000000A0">
            <w:pPr>
              <w:spacing w:line="240" w:lineRule="auto"/>
              <w:ind w:left="72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              West coast style (geen danspassen, dus niet kiezen)</w:t>
            </w:r>
          </w:p>
          <w:p w:rsidR="00000000" w:rsidDel="00000000" w:rsidP="00000000" w:rsidRDefault="00000000" w:rsidRPr="00000000" w14:paraId="000000A1">
            <w:pPr>
              <w:numPr>
                <w:ilvl w:val="0"/>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New Style</w:t>
            </w:r>
          </w:p>
          <w:p w:rsidR="00000000" w:rsidDel="00000000" w:rsidP="00000000" w:rsidRDefault="00000000" w:rsidRPr="00000000" w14:paraId="000000A2">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rPr>
            </w:pPr>
            <w:r w:rsidDel="00000000" w:rsidR="00000000" w:rsidRPr="00000000">
              <w:rPr>
                <w:rFonts w:ascii="Calibri" w:cs="Calibri" w:eastAsia="Calibri" w:hAnsi="Calibri"/>
                <w:rtl w:val="0"/>
              </w:rPr>
              <w:t xml:space="preserve">De groepjes hebben 1 minuut de tijd om 1 dansje uit te kiezen. Lukt dit niet binnen het groepje? Dan wijst de leerkracht een dansstuk aan. </w:t>
            </w:r>
          </w:p>
          <w:p w:rsidR="00000000" w:rsidDel="00000000" w:rsidP="00000000" w:rsidRDefault="00000000" w:rsidRPr="00000000" w14:paraId="000000A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Fonts w:ascii="Calibri" w:cs="Calibri" w:eastAsia="Calibri" w:hAnsi="Calibri"/>
                <w:rtl w:val="0"/>
              </w:rPr>
              <w:t xml:space="preserve">De leerlingen moeten met</w:t>
            </w:r>
            <w:r w:rsidDel="00000000" w:rsidR="00000000" w:rsidRPr="00000000">
              <w:rPr>
                <w:rFonts w:ascii="Calibri" w:cs="Calibri" w:eastAsia="Calibri" w:hAnsi="Calibri"/>
                <w:u w:val="single"/>
                <w:rtl w:val="0"/>
              </w:rPr>
              <w:t xml:space="preserve"> geluid uit</w:t>
            </w:r>
            <w:r w:rsidDel="00000000" w:rsidR="00000000" w:rsidRPr="00000000">
              <w:rPr>
                <w:rFonts w:ascii="Calibri" w:cs="Calibri" w:eastAsia="Calibri" w:hAnsi="Calibri"/>
                <w:rtl w:val="0"/>
              </w:rPr>
              <w:t xml:space="preserve"> o</w:t>
            </w:r>
            <w:r w:rsidDel="00000000" w:rsidR="00000000" w:rsidRPr="00000000">
              <w:rPr>
                <w:rFonts w:ascii="Calibri" w:cs="Calibri" w:eastAsia="Calibri" w:hAnsi="Calibri"/>
                <w:rtl w:val="0"/>
              </w:rPr>
              <w:t xml:space="preserve">efenen. Anders hoor je alle muziekjes door elkaar. </w:t>
            </w:r>
          </w:p>
          <w:p w:rsidR="00000000" w:rsidDel="00000000" w:rsidP="00000000" w:rsidRDefault="00000000" w:rsidRPr="00000000" w14:paraId="000000A6">
            <w:pPr>
              <w:spacing w:line="240" w:lineRule="auto"/>
              <w:rPr>
                <w:rFonts w:ascii="Calibri" w:cs="Calibri" w:eastAsia="Calibri" w:hAnsi="Calibri"/>
              </w:rPr>
            </w:pPr>
            <w:r w:rsidDel="00000000" w:rsidR="00000000" w:rsidRPr="00000000">
              <w:rPr>
                <w:rFonts w:ascii="Calibri" w:cs="Calibri" w:eastAsia="Calibri" w:hAnsi="Calibri"/>
                <w:rtl w:val="0"/>
              </w:rPr>
              <w:t xml:space="preserve">Zet dit achtergrondmuziekje aan waar iedereen op danst. </w:t>
            </w:r>
          </w:p>
          <w:p w:rsidR="00000000" w:rsidDel="00000000" w:rsidP="00000000" w:rsidRDefault="00000000" w:rsidRPr="00000000" w14:paraId="000000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muziek: </w:t>
            </w:r>
          </w:p>
          <w:p w:rsidR="00000000" w:rsidDel="00000000" w:rsidP="00000000" w:rsidRDefault="00000000" w:rsidRPr="00000000" w14:paraId="000000A9">
            <w:pPr>
              <w:spacing w:line="240" w:lineRule="auto"/>
              <w:rPr>
                <w:rFonts w:ascii="Calibri" w:cs="Calibri" w:eastAsia="Calibri" w:hAnsi="Calibri"/>
                <w:b w:val="1"/>
                <w:color w:val="0000ff"/>
              </w:rPr>
            </w:pPr>
            <w:r w:rsidDel="00000000" w:rsidR="00000000" w:rsidRPr="00000000">
              <w:rPr>
                <w:rFonts w:ascii="Calibri" w:cs="Calibri" w:eastAsia="Calibri" w:hAnsi="Calibri"/>
                <w:b w:val="1"/>
                <w:color w:val="0000ff"/>
                <w:rtl w:val="0"/>
              </w:rPr>
              <w:t xml:space="preserve">Rapper’s Delight - The sugarhill Gang (zet op repeat)</w:t>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Fonts w:ascii="Calibri" w:cs="Calibri" w:eastAsia="Calibri" w:hAnsi="Calibri"/>
                <w:rtl w:val="0"/>
              </w:rPr>
              <w:t xml:space="preserve">Deze ga je met je groepje oefenen net zolang je het zonder instructiefilmpje kan uitvoeren. +/- 5 a 10 minuutjes oefenen. Loop goed rond en begeleid de groepjes die wat extra hulp nodig hebben. Moedig ook veel aan. </w:t>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Variatie: Gaat 1 danspas al heel goed en is er nog tijd over? Zoek samen nog een danspas uit en ga deze goed oefenen. </w:t>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Fonts w:ascii="Calibri" w:cs="Calibri" w:eastAsia="Calibri" w:hAnsi="Calibri"/>
                <w:rtl w:val="0"/>
              </w:rPr>
              <w:t xml:space="preserve">Ga uiteindelijk in de theateropstelling zitten. De groepen</w:t>
            </w:r>
            <w:r w:rsidDel="00000000" w:rsidR="00000000" w:rsidRPr="00000000">
              <w:rPr>
                <w:rFonts w:ascii="Calibri" w:cs="Calibri" w:eastAsia="Calibri" w:hAnsi="Calibri"/>
                <w:rtl w:val="0"/>
              </w:rPr>
              <w:t xml:space="preserve"> moeten nu de geleerde danspassen presenteren aan de groep. </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Fonts w:ascii="Calibri" w:cs="Calibri" w:eastAsia="Calibri" w:hAnsi="Calibri"/>
                <w:rtl w:val="0"/>
              </w:rPr>
              <w:t xml:space="preserve">Vinden ze het nog spannend om het zonder begeleiding te doen? Zet dan het filmpje aan op het digibord. </w:t>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tbl>
      <w:tblPr>
        <w:tblStyle w:val="Table5"/>
        <w:tblW w:w="9061.0" w:type="dxa"/>
        <w:jc w:val="left"/>
        <w:tblInd w:w="-115.0" w:type="dxa"/>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B5">
            <w:pPr>
              <w:spacing w:line="240" w:lineRule="auto"/>
              <w:jc w:val="right"/>
              <w:rPr>
                <w:rFonts w:ascii="Anivers Regular" w:cs="Anivers Regular" w:eastAsia="Anivers Regular" w:hAnsi="Anivers Regular"/>
                <w:smallCaps w:val="1"/>
                <w:color w:val="0066b1"/>
                <w:sz w:val="20"/>
                <w:szCs w:val="20"/>
              </w:rPr>
            </w:pPr>
            <w:r w:rsidDel="00000000" w:rsidR="00000000" w:rsidRPr="00000000">
              <w:rPr>
                <w:rFonts w:ascii="Anivers Regular" w:cs="Anivers Regular" w:eastAsia="Anivers Regular" w:hAnsi="Anivers Regular"/>
                <w:smallCaps w:val="1"/>
                <w:color w:val="0066b1"/>
                <w:sz w:val="20"/>
                <w:szCs w:val="20"/>
                <w:rtl w:val="0"/>
              </w:rPr>
              <w:t xml:space="preserve">EVALUATIEFASE</w:t>
            </w:r>
          </w:p>
          <w:p w:rsidR="00000000" w:rsidDel="00000000" w:rsidP="00000000" w:rsidRDefault="00000000" w:rsidRPr="00000000" w14:paraId="000000B6">
            <w:pPr>
              <w:spacing w:line="240" w:lineRule="auto"/>
              <w:jc w:val="right"/>
              <w:rPr>
                <w:rFonts w:ascii="Anivers Regular" w:cs="Anivers Regular" w:eastAsia="Anivers Regular" w:hAnsi="Anivers Regular"/>
                <w:color w:val="0066b1"/>
                <w:sz w:val="18"/>
                <w:szCs w:val="18"/>
              </w:rPr>
            </w:pPr>
            <w:r w:rsidDel="00000000" w:rsidR="00000000" w:rsidRPr="00000000">
              <w:rPr>
                <w:rtl w:val="0"/>
              </w:rPr>
            </w:r>
          </w:p>
          <w:p w:rsidR="00000000" w:rsidDel="00000000" w:rsidP="00000000" w:rsidRDefault="00000000" w:rsidRPr="00000000" w14:paraId="000000B7">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Denk hierbij aan: </w:t>
            </w:r>
          </w:p>
          <w:p w:rsidR="00000000" w:rsidDel="00000000" w:rsidP="00000000" w:rsidRDefault="00000000" w:rsidRPr="00000000" w14:paraId="000000B8">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het bewust worden en verwoorden van wat geleerd is, het creëren van ruimte om te groeien en het formuleren </w:t>
            </w:r>
          </w:p>
          <w:p w:rsidR="00000000" w:rsidDel="00000000" w:rsidP="00000000" w:rsidRDefault="00000000" w:rsidRPr="00000000" w14:paraId="000000B9">
            <w:pPr>
              <w:spacing w:line="240" w:lineRule="auto"/>
              <w:jc w:val="right"/>
              <w:rPr>
                <w:rFonts w:ascii="Calibri" w:cs="Calibri" w:eastAsia="Calibri" w:hAnsi="Calibri"/>
                <w:i w:val="1"/>
                <w:color w:val="0066b1"/>
                <w:sz w:val="16"/>
                <w:szCs w:val="16"/>
              </w:rPr>
            </w:pPr>
            <w:r w:rsidDel="00000000" w:rsidR="00000000" w:rsidRPr="00000000">
              <w:rPr>
                <w:rFonts w:ascii="Calibri" w:cs="Calibri" w:eastAsia="Calibri" w:hAnsi="Calibri"/>
                <w:i w:val="1"/>
                <w:color w:val="0066b1"/>
                <w:sz w:val="16"/>
                <w:szCs w:val="16"/>
                <w:rtl w:val="0"/>
              </w:rPr>
              <w:t xml:space="preserve">van nieuwe leervragen. </w:t>
            </w:r>
          </w:p>
          <w:p w:rsidR="00000000" w:rsidDel="00000000" w:rsidP="00000000" w:rsidRDefault="00000000" w:rsidRPr="00000000" w14:paraId="000000BA">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BB">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BC">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BD">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BE">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BF">
            <w:pPr>
              <w:spacing w:line="240" w:lineRule="auto"/>
              <w:jc w:val="right"/>
              <w:rPr>
                <w:rFonts w:ascii="Calibri" w:cs="Calibri" w:eastAsia="Calibri" w:hAnsi="Calibri"/>
                <w:i w:val="1"/>
                <w:color w:val="0066b1"/>
                <w:sz w:val="16"/>
                <w:szCs w:val="16"/>
              </w:rPr>
            </w:pPr>
            <w:r w:rsidDel="00000000" w:rsidR="00000000" w:rsidRPr="00000000">
              <w:rPr>
                <w:rtl w:val="0"/>
              </w:rPr>
            </w:r>
          </w:p>
          <w:p w:rsidR="00000000" w:rsidDel="00000000" w:rsidP="00000000" w:rsidRDefault="00000000" w:rsidRPr="00000000" w14:paraId="000000C0">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C1">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C2">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C3">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C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Evalueren</w:t>
            </w:r>
          </w:p>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Fonts w:ascii="Calibri" w:cs="Calibri" w:eastAsia="Calibri" w:hAnsi="Calibri"/>
                <w:rtl w:val="0"/>
              </w:rPr>
              <w:t xml:space="preserve">De leerkracht evalueert met de leerlingen hoe de les is gegaan. Dit gebeurt ook tussentijds.</w:t>
            </w:r>
          </w:p>
          <w:p w:rsidR="00000000" w:rsidDel="00000000" w:rsidP="00000000" w:rsidRDefault="00000000" w:rsidRPr="00000000" w14:paraId="000000C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Welke onderdelen vind je leuk?</w:t>
            </w:r>
          </w:p>
          <w:p w:rsidR="00000000" w:rsidDel="00000000" w:rsidP="00000000" w:rsidRDefault="00000000" w:rsidRPr="00000000" w14:paraId="000000C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 ging er goed tijdens de samenwerking?</w:t>
            </w:r>
          </w:p>
          <w:p w:rsidR="00000000" w:rsidDel="00000000" w:rsidP="00000000" w:rsidRDefault="00000000" w:rsidRPr="00000000" w14:paraId="000000C8">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 zou je nog een keer willen doen?</w:t>
            </w:r>
          </w:p>
          <w:p w:rsidR="00000000" w:rsidDel="00000000" w:rsidP="00000000" w:rsidRDefault="00000000" w:rsidRPr="00000000" w14:paraId="000000C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731200" cy="355600"/>
                <wp:effectExtent b="0" l="0" r="0" t="0"/>
                <wp:docPr id="2" name=""/>
                <a:graphic>
                  <a:graphicData uri="http://schemas.microsoft.com/office/word/2010/wordprocessingShape">
                    <wps:wsp>
                      <wps:cNvSpPr/>
                      <wps:cNvPr id="3" name="Shape 3"/>
                      <wps:spPr>
                        <a:xfrm>
                          <a:off x="2424683" y="3599978"/>
                          <a:ext cx="5842635" cy="360045"/>
                        </a:xfrm>
                        <a:prstGeom prst="roundRect">
                          <a:avLst>
                            <a:gd fmla="val 16667" name="adj"/>
                          </a:avLst>
                        </a:prstGeom>
                        <a:solidFill>
                          <a:srgbClr val="009E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Tips/inspiratie/verdieping</w:t>
                            </w:r>
                          </w:p>
                        </w:txbxContent>
                      </wps:txbx>
                      <wps:bodyPr anchorCtr="0" anchor="t" bIns="54000" lIns="54000" spcFirstLastPara="1" rIns="54000" wrap="square" tIns="18000">
                        <a:noAutofit/>
                      </wps:bodyPr>
                    </wps:wsp>
                  </a:graphicData>
                </a:graphic>
              </wp:inline>
            </w:drawing>
          </mc:Choice>
          <mc:Fallback>
            <w:drawing>
              <wp:inline distB="0" distT="0" distL="0" distR="0">
                <wp:extent cx="5731200" cy="355600"/>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731200" cy="355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line="240" w:lineRule="auto"/>
        <w:rPr>
          <w:rFonts w:ascii="Calibri" w:cs="Calibri" w:eastAsia="Calibri" w:hAnsi="Calibri"/>
        </w:rPr>
      </w:pPr>
      <w:r w:rsidDel="00000000" w:rsidR="00000000" w:rsidRPr="00000000">
        <w:rPr>
          <w:rtl w:val="0"/>
        </w:rPr>
      </w:r>
    </w:p>
    <w:tbl>
      <w:tblPr>
        <w:tblStyle w:val="Table6"/>
        <w:tblW w:w="9061.0" w:type="dxa"/>
        <w:jc w:val="left"/>
        <w:tblInd w:w="-115.0" w:type="dxa"/>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D0">
            <w:pPr>
              <w:spacing w:line="240" w:lineRule="auto"/>
              <w:jc w:val="right"/>
              <w:rPr>
                <w:rFonts w:ascii="Calibri" w:cs="Calibri" w:eastAsia="Calibri" w:hAnsi="Calibri"/>
                <w:i w:val="1"/>
                <w:color w:val="0065b1"/>
                <w:sz w:val="16"/>
                <w:szCs w:val="16"/>
              </w:rPr>
            </w:pPr>
            <w:r w:rsidDel="00000000" w:rsidR="00000000" w:rsidRPr="00000000">
              <w:rPr>
                <w:rFonts w:ascii="Calibri" w:cs="Calibri" w:eastAsia="Calibri" w:hAnsi="Calibri"/>
                <w:i w:val="1"/>
                <w:color w:val="0065b1"/>
                <w:sz w:val="16"/>
                <w:szCs w:val="16"/>
                <w:rtl w:val="0"/>
              </w:rPr>
              <w:t xml:space="preserve">Denk bijvoorbeeld aan:</w:t>
            </w:r>
          </w:p>
          <w:p w:rsidR="00000000" w:rsidDel="00000000" w:rsidP="00000000" w:rsidRDefault="00000000" w:rsidRPr="00000000" w14:paraId="000000D1">
            <w:pPr>
              <w:spacing w:line="240" w:lineRule="auto"/>
              <w:jc w:val="right"/>
              <w:rPr>
                <w:rFonts w:ascii="Calibri" w:cs="Calibri" w:eastAsia="Calibri" w:hAnsi="Calibri"/>
                <w:i w:val="1"/>
                <w:color w:val="0065b1"/>
                <w:sz w:val="16"/>
                <w:szCs w:val="16"/>
              </w:rPr>
            </w:pPr>
            <w:r w:rsidDel="00000000" w:rsidR="00000000" w:rsidRPr="00000000">
              <w:rPr>
                <w:rFonts w:ascii="Calibri" w:cs="Calibri" w:eastAsia="Calibri" w:hAnsi="Calibri"/>
                <w:i w:val="1"/>
                <w:color w:val="0065b1"/>
                <w:sz w:val="16"/>
                <w:szCs w:val="16"/>
                <w:rtl w:val="0"/>
              </w:rPr>
              <w:t xml:space="preserve"> extra activiteiten,</w:t>
            </w:r>
          </w:p>
          <w:p w:rsidR="00000000" w:rsidDel="00000000" w:rsidP="00000000" w:rsidRDefault="00000000" w:rsidRPr="00000000" w14:paraId="000000D2">
            <w:pPr>
              <w:spacing w:line="240" w:lineRule="auto"/>
              <w:jc w:val="right"/>
              <w:rPr>
                <w:rFonts w:ascii="Calibri" w:cs="Calibri" w:eastAsia="Calibri" w:hAnsi="Calibri"/>
                <w:i w:val="1"/>
                <w:color w:val="0065b1"/>
                <w:sz w:val="16"/>
                <w:szCs w:val="16"/>
              </w:rPr>
            </w:pPr>
            <w:r w:rsidDel="00000000" w:rsidR="00000000" w:rsidRPr="00000000">
              <w:rPr>
                <w:rFonts w:ascii="Calibri" w:cs="Calibri" w:eastAsia="Calibri" w:hAnsi="Calibri"/>
                <w:i w:val="1"/>
                <w:color w:val="0065b1"/>
                <w:sz w:val="16"/>
                <w:szCs w:val="16"/>
                <w:rtl w:val="0"/>
              </w:rPr>
              <w:t xml:space="preserve"> uitstapjes, </w:t>
            </w:r>
          </w:p>
          <w:p w:rsidR="00000000" w:rsidDel="00000000" w:rsidP="00000000" w:rsidRDefault="00000000" w:rsidRPr="00000000" w14:paraId="000000D3">
            <w:pPr>
              <w:spacing w:line="240" w:lineRule="auto"/>
              <w:jc w:val="right"/>
              <w:rPr>
                <w:rFonts w:ascii="Calibri" w:cs="Calibri" w:eastAsia="Calibri" w:hAnsi="Calibri"/>
                <w:i w:val="1"/>
                <w:color w:val="0065b1"/>
                <w:sz w:val="16"/>
                <w:szCs w:val="16"/>
              </w:rPr>
            </w:pPr>
            <w:r w:rsidDel="00000000" w:rsidR="00000000" w:rsidRPr="00000000">
              <w:rPr>
                <w:rFonts w:ascii="Calibri" w:cs="Calibri" w:eastAsia="Calibri" w:hAnsi="Calibri"/>
                <w:i w:val="1"/>
                <w:color w:val="0065b1"/>
                <w:sz w:val="16"/>
                <w:szCs w:val="16"/>
                <w:rtl w:val="0"/>
              </w:rPr>
              <w:t xml:space="preserve">beeldmateriaal en inspiratiebronnen.</w:t>
            </w:r>
          </w:p>
          <w:p w:rsidR="00000000" w:rsidDel="00000000" w:rsidP="00000000" w:rsidRDefault="00000000" w:rsidRPr="00000000" w14:paraId="000000D4">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5">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6">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7">
            <w:pPr>
              <w:spacing w:line="240" w:lineRule="auto"/>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8">
            <w:pPr>
              <w:spacing w:line="240" w:lineRule="auto"/>
              <w:jc w:val="right"/>
              <w:rPr>
                <w:rFonts w:ascii="Anivers Italic" w:cs="Anivers Italic" w:eastAsia="Anivers Italic" w:hAnsi="Anivers Italic"/>
                <w:color w:val="0066b1"/>
                <w:sz w:val="16"/>
                <w:szCs w:val="16"/>
              </w:rPr>
            </w:pPr>
            <w:r w:rsidDel="00000000" w:rsidR="00000000" w:rsidRPr="00000000">
              <w:rPr>
                <w:rFonts w:ascii="Anivers Italic" w:cs="Anivers Italic" w:eastAsia="Anivers Italic" w:hAnsi="Anivers Italic"/>
                <w:color w:val="0066b1"/>
                <w:sz w:val="16"/>
                <w:szCs w:val="16"/>
                <w:rtl w:val="0"/>
              </w:rPr>
              <w:t xml:space="preserve"> </w:t>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A">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DB">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DC">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DD">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DE">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DF">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E0">
      <w:pPr>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commentRangeStart w:id="0"/>
      <w:r w:rsidDel="00000000" w:rsidR="00000000" w:rsidRPr="00000000">
        <w:rPr>
          <w:rtl w:val="0"/>
        </w:rPr>
        <w:t xml:space="preserve">Wat moeten we nog doen:</w:t>
      </w:r>
    </w:p>
    <w:p w:rsidR="00000000" w:rsidDel="00000000" w:rsidP="00000000" w:rsidRDefault="00000000" w:rsidRPr="00000000" w14:paraId="000000E4">
      <w:pPr>
        <w:ind w:left="0" w:firstLine="0"/>
        <w:rPr/>
      </w:pPr>
      <w:r w:rsidDel="00000000" w:rsidR="00000000" w:rsidRPr="00000000">
        <w:rPr>
          <w:rtl w:val="0"/>
        </w:rPr>
      </w:r>
    </w:p>
    <w:p w:rsidR="00000000" w:rsidDel="00000000" w:rsidP="00000000" w:rsidRDefault="00000000" w:rsidRPr="00000000" w14:paraId="000000E5">
      <w:pPr>
        <w:numPr>
          <w:ilvl w:val="0"/>
          <w:numId w:val="5"/>
        </w:numPr>
        <w:ind w:left="720" w:hanging="360"/>
        <w:rPr>
          <w:u w:val="none"/>
        </w:rPr>
      </w:pPr>
      <w:r w:rsidDel="00000000" w:rsidR="00000000" w:rsidRPr="00000000">
        <w:rPr>
          <w:rtl w:val="0"/>
        </w:rPr>
        <w:t xml:space="preserve">Presentatie afmaken</w:t>
      </w:r>
    </w:p>
    <w:p w:rsidR="00000000" w:rsidDel="00000000" w:rsidP="00000000" w:rsidRDefault="00000000" w:rsidRPr="00000000" w14:paraId="000000E6">
      <w:pPr>
        <w:numPr>
          <w:ilvl w:val="0"/>
          <w:numId w:val="5"/>
        </w:numPr>
        <w:ind w:left="720" w:hanging="360"/>
        <w:rPr>
          <w:u w:val="none"/>
        </w:rPr>
      </w:pPr>
      <w:r w:rsidDel="00000000" w:rsidR="00000000" w:rsidRPr="00000000">
        <w:rPr>
          <w:rtl w:val="0"/>
        </w:rPr>
        <w:t xml:space="preserve">Presentatie goed doorlezen en checken op fouten / lettertype ed</w:t>
      </w:r>
    </w:p>
    <w:p w:rsidR="00000000" w:rsidDel="00000000" w:rsidP="00000000" w:rsidRDefault="00000000" w:rsidRPr="00000000" w14:paraId="000000E7">
      <w:pPr>
        <w:numPr>
          <w:ilvl w:val="0"/>
          <w:numId w:val="5"/>
        </w:numPr>
        <w:ind w:left="720" w:hanging="360"/>
        <w:rPr>
          <w:u w:val="none"/>
        </w:rPr>
      </w:pPr>
      <w:r w:rsidDel="00000000" w:rsidR="00000000" w:rsidRPr="00000000">
        <w:rPr>
          <w:rtl w:val="0"/>
        </w:rPr>
        <w:t xml:space="preserve">Juiste dia bij opdrachten plaatsen ed</w:t>
      </w:r>
    </w:p>
    <w:p w:rsidR="00000000" w:rsidDel="00000000" w:rsidP="00000000" w:rsidRDefault="00000000" w:rsidRPr="00000000" w14:paraId="000000E8">
      <w:pPr>
        <w:numPr>
          <w:ilvl w:val="0"/>
          <w:numId w:val="5"/>
        </w:numPr>
        <w:ind w:left="720" w:hanging="360"/>
        <w:rPr>
          <w:u w:val="none"/>
        </w:rPr>
      </w:pPr>
      <w:r w:rsidDel="00000000" w:rsidR="00000000" w:rsidRPr="00000000">
        <w:rPr>
          <w:rtl w:val="0"/>
        </w:rPr>
        <w:t xml:space="preserve">Alle liedjes toevoegen aan de playlist. Kunnen we deze in de juiste volgorde zetten???</w:t>
      </w:r>
    </w:p>
    <w:p w:rsidR="00000000" w:rsidDel="00000000" w:rsidP="00000000" w:rsidRDefault="00000000" w:rsidRPr="00000000" w14:paraId="000000E9">
      <w:pPr>
        <w:numPr>
          <w:ilvl w:val="0"/>
          <w:numId w:val="5"/>
        </w:numPr>
        <w:ind w:left="720" w:hanging="360"/>
        <w:rPr>
          <w:u w:val="none"/>
        </w:rPr>
      </w:pPr>
      <w:r w:rsidDel="00000000" w:rsidR="00000000" w:rsidRPr="00000000">
        <w:rPr>
          <w:rtl w:val="0"/>
        </w:rPr>
        <w:t xml:space="preserve">nog meer?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opzet presentatie voor donderdag</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ind w:left="720" w:firstLine="0"/>
        <w:rPr/>
      </w:pPr>
      <w:r w:rsidDel="00000000" w:rsidR="00000000" w:rsidRPr="00000000">
        <w:rPr>
          <w:rtl w:val="0"/>
        </w:rPr>
      </w:r>
    </w:p>
    <w:sectPr>
      <w:footerReference r:id="rId12" w:type="default"/>
      <w:pgSz w:h="16838" w:w="11906" w:orient="portrait"/>
      <w:pgMar w:bottom="1440.0000000000002" w:top="1440.0000000000002" w:left="1440.0000000000002" w:right="1440.000000000000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 Plaschek" w:id="0" w:date="2023-10-01T15:02:17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@mayon.stronks@floresonderwijs.nl Ik heb hier even een lijstje gemaakt met wat we nog moeten doen. Voeg meer toe als het nodig is. En streep maar af wat klaar is :D</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_Toegewezen aan Mayon Stronks_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Anivers Italic"/>
  <w:font w:name="Anivers 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-430999</wp:posOffset>
          </wp:positionH>
          <wp:positionV relativeFrom="paragraph">
            <wp:posOffset>-215499</wp:posOffset>
          </wp:positionV>
          <wp:extent cx="1497800" cy="748900"/>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97800" cy="74890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image" Target="media/image3.png"/><Relationship Id="rId10" Type="http://schemas.openxmlformats.org/officeDocument/2006/relationships/hyperlink" Target="https://mijn.123zing.nl/les/rap-dans/dans/old-skool-1/1" TargetMode="External"/><Relationship Id="rId12" Type="http://schemas.openxmlformats.org/officeDocument/2006/relationships/footer" Target="footer1.xml"/><Relationship Id="rId9" Type="http://schemas.openxmlformats.org/officeDocument/2006/relationships/hyperlink" Target="https://youtu.be/p-rSdt0aFuw?si=2K2ZIoJ3YJiXa6r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